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AA47D" w14:textId="615B549C" w:rsidR="00216088" w:rsidRDefault="00ED7250" w:rsidP="00F6701E">
      <w:pPr>
        <w:spacing w:after="80"/>
        <w:sectPr w:rsidR="00216088" w:rsidSect="00F6701E">
          <w:headerReference w:type="default" r:id="rId10"/>
          <w:footerReference w:type="default" r:id="rId11"/>
          <w:pgSz w:w="11906" w:h="16838"/>
          <w:pgMar w:top="3232" w:right="851" w:bottom="1134" w:left="1418" w:header="709" w:footer="454" w:gutter="0"/>
          <w:cols w:space="708"/>
          <w:docGrid w:linePitch="360"/>
        </w:sectPr>
      </w:pPr>
      <w:r>
        <w:rPr>
          <w:noProof/>
          <w:lang w:val="es-ES" w:eastAsia="es-ES"/>
        </w:rPr>
        <w:drawing>
          <wp:anchor distT="0" distB="0" distL="114300" distR="114300" simplePos="0" relativeHeight="251664384" behindDoc="0" locked="0" layoutInCell="1" allowOverlap="1" wp14:anchorId="205A1738" wp14:editId="05F43654">
            <wp:simplePos x="0" y="0"/>
            <wp:positionH relativeFrom="margin">
              <wp:posOffset>4543865</wp:posOffset>
            </wp:positionH>
            <wp:positionV relativeFrom="paragraph">
              <wp:posOffset>-524462</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sidR="00FB26BF" w:rsidRPr="00216088">
        <w:rPr>
          <w:rFonts w:ascii="Times New Roman" w:eastAsia="Calibri" w:hAnsi="Times New Roman" w:cs="Times New Roman"/>
          <w:noProof/>
          <w:sz w:val="24"/>
          <w:lang w:val="es-ES" w:eastAsia="es-ES"/>
        </w:rPr>
        <mc:AlternateContent>
          <mc:Choice Requires="wps">
            <w:drawing>
              <wp:anchor distT="0" distB="0" distL="114300" distR="114300" simplePos="0" relativeHeight="251662336" behindDoc="0" locked="0" layoutInCell="1" allowOverlap="1" wp14:anchorId="09CAA4A5" wp14:editId="09CAA4A6">
                <wp:simplePos x="0" y="0"/>
                <wp:positionH relativeFrom="page">
                  <wp:posOffset>5155565</wp:posOffset>
                </wp:positionH>
                <wp:positionV relativeFrom="page">
                  <wp:posOffset>403225</wp:posOffset>
                </wp:positionV>
                <wp:extent cx="1836000" cy="453600"/>
                <wp:effectExtent l="0" t="0" r="12065" b="381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6000" cy="453600"/>
                        </a:xfrm>
                        <a:prstGeom prst="rect">
                          <a:avLst/>
                        </a:prstGeom>
                        <a:noFill/>
                        <a:ln w="6350">
                          <a:noFill/>
                        </a:ln>
                        <a:effectLst/>
                      </wps:spPr>
                      <wps:txbx>
                        <w:txbxContent>
                          <w:p w14:paraId="09CAA4C2" w14:textId="77777777" w:rsidR="00FB26BF" w:rsidRDefault="00FB26BF" w:rsidP="00FB26BF">
                            <w:pPr>
                              <w:pStyle w:val="TitelC"/>
                              <w:rPr>
                                <w:sz w:val="22"/>
                                <w:szCs w:val="22"/>
                              </w:rPr>
                            </w:pPr>
                          </w:p>
                          <w:p w14:paraId="09CAA4C3" w14:textId="7017995B" w:rsidR="00FB26BF" w:rsidRDefault="0075377E" w:rsidP="00FB26BF">
                            <w:pPr>
                              <w:pStyle w:val="TitelC"/>
                            </w:pPr>
                            <w:r>
                              <w:t>Nota de prensa</w:t>
                            </w:r>
                            <w:r w:rsidR="00FB26BF">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AA4A5" id="_x0000_t202" coordsize="21600,21600" o:spt="202" path="m,l,21600r21600,l21600,xe">
                <v:stroke joinstyle="miter"/>
                <v:path gradientshapeok="t" o:connecttype="rect"/>
              </v:shapetype>
              <v:shape id="Textfeld 23" o:spid="_x0000_s1026" type="#_x0000_t202" style="position:absolute;margin-left:405.95pt;margin-top:31.75pt;width:144.55pt;height:3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" filled="f" stroked="f" strokeweight=".5pt">
                <v:textbox inset="0,0,0,0">
                  <w:txbxContent>
                    <w:p w14:paraId="09CAA4C2" w14:textId="77777777" w:rsidR="00FB26BF" w:rsidRDefault="00FB26BF" w:rsidP="00FB26BF">
                      <w:pPr>
                        <w:pStyle w:val="TitelC"/>
                        <w:rPr>
                          <w:sz w:val="22"/>
                          <w:szCs w:val="22"/>
                        </w:rPr>
                      </w:pPr>
                    </w:p>
                    <w:p w14:paraId="09CAA4C3" w14:textId="7017995B" w:rsidR="00FB26BF" w:rsidRDefault="0075377E" w:rsidP="00FB26BF">
                      <w:pPr>
                        <w:pStyle w:val="TitelC"/>
                      </w:pPr>
                      <w:r>
                        <w:t>Nota de prensa</w:t>
                      </w:r>
                      <w:r w:rsidR="00FB26BF">
                        <w:br/>
                      </w:r>
                    </w:p>
                  </w:txbxContent>
                </v:textbox>
                <w10:wrap anchorx="page" anchory="page"/>
              </v:shape>
            </w:pict>
          </mc:Fallback>
        </mc:AlternateContent>
      </w:r>
    </w:p>
    <w:p w14:paraId="7062BAE7" w14:textId="77777777" w:rsidR="00731219" w:rsidRPr="00731219" w:rsidRDefault="00731219" w:rsidP="002E51A1">
      <w:pPr>
        <w:pStyle w:val="00-EventOptional"/>
        <w:rPr>
          <w:lang w:val="es-ES" w:bidi="ar-SA"/>
        </w:rPr>
      </w:pPr>
    </w:p>
    <w:p w14:paraId="658E4F54" w14:textId="6556ECD4" w:rsidR="002E51A1" w:rsidRDefault="002E51A1" w:rsidP="00474456">
      <w:pPr>
        <w:pStyle w:val="01-Headline"/>
        <w:jc w:val="both"/>
        <w:rPr>
          <w:lang w:val="es-ES" w:bidi="ar-SA"/>
        </w:rPr>
      </w:pPr>
      <w:r w:rsidRPr="00216088">
        <w:rPr>
          <w:lang w:val="es-ES" w:eastAsia="es-ES" w:bidi="ar-SA"/>
        </w:rPr>
        <mc:AlternateContent>
          <mc:Choice Requires="wps">
            <w:drawing>
              <wp:anchor distT="4294967292" distB="4294967292" distL="114300" distR="114300" simplePos="0" relativeHeight="251666432" behindDoc="0" locked="0" layoutInCell="1" allowOverlap="1" wp14:anchorId="0CF63FA0" wp14:editId="5DF397F1">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E9238" id="Line 3" o:spid="_x0000_s1026" style="position:absolute;z-index:25166643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QEQ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rf97UBEC&#10;AAAnBAAADgAAAAAAAAAAAAAAAAAuAgAAZHJzL2Uyb0RvYy54bWxQSwECLQAUAAYACAAAACEAtfvF&#10;qNsAAAAHAQAADwAAAAAAAAAAAAAAAABrBAAAZHJzL2Rvd25yZXYueG1sUEsFBgAAAAAEAAQA8wAA&#10;AHMFAAAAAA==&#10;" strokeweight=".45pt">
                <w10:wrap anchorx="page" anchory="page"/>
              </v:line>
            </w:pict>
          </mc:Fallback>
        </mc:AlternateContent>
      </w:r>
      <w:r w:rsidRPr="00216088">
        <w:rPr>
          <w:lang w:val="es-ES" w:eastAsia="es-ES" w:bidi="ar-SA"/>
        </w:rPr>
        <mc:AlternateContent>
          <mc:Choice Requires="wps">
            <w:drawing>
              <wp:anchor distT="4294967292" distB="4294967292" distL="114300" distR="114300" simplePos="0" relativeHeight="251667456" behindDoc="0" locked="0" layoutInCell="1" allowOverlap="1" wp14:anchorId="6518E8F1" wp14:editId="07AD5114">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A943F" id="Line 4" o:spid="_x0000_s1026" style="position:absolute;z-index:25166745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EQIAACc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gr/2bREC&#10;AAAnBAAADgAAAAAAAAAAAAAAAAAuAgAAZHJzL2Uyb0RvYy54bWxQSwECLQAUAAYACAAAACEAtfvF&#10;qNsAAAAHAQAADwAAAAAAAAAAAAAAAABrBAAAZHJzL2Rvd25yZXYueG1sUEsFBgAAAAAEAAQA8wAA&#10;AHMFAAAAAA==&#10;" strokeweight=".45pt">
                <w10:wrap anchorx="page" anchory="page"/>
              </v:line>
            </w:pict>
          </mc:Fallback>
        </mc:AlternateContent>
      </w:r>
      <w:r w:rsidR="00FE5E49" w:rsidRPr="00731219">
        <w:rPr>
          <w:lang w:val="es-ES" w:bidi="ar-SA"/>
        </w:rPr>
        <w:t>Continental</w:t>
      </w:r>
      <w:r w:rsidR="00731219">
        <w:rPr>
          <w:lang w:val="es-ES" w:bidi="ar-SA"/>
        </w:rPr>
        <w:t xml:space="preserve"> celebra</w:t>
      </w:r>
      <w:r w:rsidR="00FE5E49" w:rsidRPr="00731219">
        <w:rPr>
          <w:lang w:val="es-ES" w:bidi="ar-SA"/>
        </w:rPr>
        <w:t xml:space="preserve"> en Tenerife </w:t>
      </w:r>
      <w:r w:rsidR="00731219">
        <w:rPr>
          <w:lang w:val="es-ES" w:bidi="ar-SA"/>
        </w:rPr>
        <w:t xml:space="preserve">su convención anual con la </w:t>
      </w:r>
      <w:r w:rsidR="00FE5E49" w:rsidRPr="00731219">
        <w:rPr>
          <w:lang w:val="es-ES" w:bidi="ar-SA"/>
        </w:rPr>
        <w:t>red de talleres DTCO+</w:t>
      </w:r>
    </w:p>
    <w:p w14:paraId="52C87CA5" w14:textId="77777777" w:rsidR="00731219" w:rsidRPr="00731219" w:rsidRDefault="00731219" w:rsidP="00731219">
      <w:pPr>
        <w:pStyle w:val="01-Headline"/>
        <w:jc w:val="center"/>
        <w:rPr>
          <w:lang w:val="es-ES"/>
        </w:rPr>
      </w:pPr>
    </w:p>
    <w:p w14:paraId="4286ED5E" w14:textId="77777777" w:rsidR="00731219" w:rsidRPr="00731219" w:rsidRDefault="00731219" w:rsidP="00731219">
      <w:pPr>
        <w:pStyle w:val="02-Bullet"/>
        <w:jc w:val="both"/>
        <w:rPr>
          <w:lang w:val="es-ES"/>
        </w:rPr>
      </w:pPr>
      <w:r w:rsidRPr="00731219">
        <w:rPr>
          <w:lang w:val="es-ES"/>
        </w:rPr>
        <w:t>La</w:t>
      </w:r>
      <w:r w:rsidRPr="00731219">
        <w:t xml:space="preserve"> estrategia de la marca en 2019 está marcada por la llegada del nuevo tacógrafo inteligente 4.0 </w:t>
      </w:r>
    </w:p>
    <w:p w14:paraId="2169CC0C" w14:textId="77777777" w:rsidR="00731219" w:rsidRPr="00731219" w:rsidRDefault="00731219" w:rsidP="00731219">
      <w:pPr>
        <w:pStyle w:val="02-Bullet"/>
        <w:numPr>
          <w:ilvl w:val="0"/>
          <w:numId w:val="0"/>
        </w:numPr>
        <w:ind w:left="340"/>
        <w:jc w:val="both"/>
        <w:rPr>
          <w:lang w:val="es-ES"/>
        </w:rPr>
      </w:pPr>
    </w:p>
    <w:p w14:paraId="41A34D69" w14:textId="6B2D2EFE" w:rsidR="002E51A1" w:rsidRPr="00731219" w:rsidRDefault="00731219" w:rsidP="00731219">
      <w:pPr>
        <w:pStyle w:val="02-Bullet"/>
        <w:jc w:val="both"/>
        <w:rPr>
          <w:lang w:val="es-ES"/>
        </w:rPr>
      </w:pPr>
      <w:r w:rsidRPr="00731219">
        <w:rPr>
          <w:lang w:val="es-ES"/>
        </w:rPr>
        <w:t>L</w:t>
      </w:r>
      <w:r w:rsidRPr="00731219">
        <w:t>os talleres DTCO+ est</w:t>
      </w:r>
      <w:r w:rsidR="007C4481">
        <w:t>á</w:t>
      </w:r>
      <w:r w:rsidRPr="00731219">
        <w:t>n preparados para ofrecer el mejor servicio de asistencia profesional a sus clientes, conductores y flotas</w:t>
      </w:r>
    </w:p>
    <w:p w14:paraId="133925D9" w14:textId="77777777" w:rsidR="00FE5E49" w:rsidRDefault="00FE5E49" w:rsidP="00FE5E49">
      <w:pPr>
        <w:pStyle w:val="VorlaufBullet"/>
        <w:numPr>
          <w:ilvl w:val="0"/>
          <w:numId w:val="0"/>
        </w:numPr>
        <w:tabs>
          <w:tab w:val="clear" w:pos="227"/>
        </w:tabs>
        <w:ind w:left="1146" w:right="424"/>
        <w:jc w:val="both"/>
      </w:pPr>
    </w:p>
    <w:p w14:paraId="5CC1147F" w14:textId="2DD1EFF8" w:rsidR="0090587D" w:rsidRDefault="00FE5E49" w:rsidP="00FE5E49">
      <w:pPr>
        <w:pStyle w:val="VorlaufBullet"/>
        <w:numPr>
          <w:ilvl w:val="0"/>
          <w:numId w:val="0"/>
        </w:numPr>
        <w:spacing w:line="360" w:lineRule="auto"/>
        <w:ind w:right="424"/>
        <w:jc w:val="both"/>
        <w:rPr>
          <w:b w:val="0"/>
        </w:rPr>
      </w:pPr>
      <w:r w:rsidRPr="001960D6">
        <w:t xml:space="preserve">Madrid, </w:t>
      </w:r>
      <w:r>
        <w:t xml:space="preserve"> </w:t>
      </w:r>
      <w:r w:rsidR="00F25F78">
        <w:t>18</w:t>
      </w:r>
      <w:r>
        <w:t xml:space="preserve"> de octubre 2019</w:t>
      </w:r>
      <w:r w:rsidRPr="001960D6">
        <w:rPr>
          <w:b w:val="0"/>
        </w:rPr>
        <w:t xml:space="preserve">. </w:t>
      </w:r>
      <w:r>
        <w:rPr>
          <w:b w:val="0"/>
        </w:rPr>
        <w:t xml:space="preserve">VDO ha celebrado en Tenerife su convención anual </w:t>
      </w:r>
      <w:r w:rsidRPr="00BA3731">
        <w:rPr>
          <w:b w:val="0"/>
        </w:rPr>
        <w:t>con</w:t>
      </w:r>
      <w:r>
        <w:rPr>
          <w:b w:val="0"/>
        </w:rPr>
        <w:t xml:space="preserve"> la red DTCO+, formada por </w:t>
      </w:r>
      <w:r w:rsidRPr="00BA3731">
        <w:rPr>
          <w:b w:val="0"/>
        </w:rPr>
        <w:t>los 100 mejores talleres especializados en tacógrafo digital</w:t>
      </w:r>
      <w:r>
        <w:rPr>
          <w:b w:val="0"/>
        </w:rPr>
        <w:t xml:space="preserve">. </w:t>
      </w:r>
      <w:r w:rsidR="0090587D">
        <w:rPr>
          <w:b w:val="0"/>
        </w:rPr>
        <w:t xml:space="preserve">Este </w:t>
      </w:r>
      <w:r w:rsidR="0090587D" w:rsidRPr="0090587D">
        <w:rPr>
          <w:b w:val="0"/>
        </w:rPr>
        <w:t>evento reunió al 95% de los integrantes de la re</w:t>
      </w:r>
      <w:r w:rsidR="0090587D">
        <w:rPr>
          <w:b w:val="0"/>
        </w:rPr>
        <w:t xml:space="preserve">d, siendo un éxito para la compañia, ya que </w:t>
      </w:r>
      <w:r w:rsidR="0090587D" w:rsidRPr="0090587D">
        <w:rPr>
          <w:b w:val="0"/>
        </w:rPr>
        <w:t>una vez más se demostró la lealtad de red a la marca</w:t>
      </w:r>
      <w:r w:rsidR="0090587D">
        <w:rPr>
          <w:b w:val="0"/>
        </w:rPr>
        <w:t xml:space="preserve"> además de ser el </w:t>
      </w:r>
      <w:r w:rsidR="0090587D" w:rsidRPr="0090587D">
        <w:rPr>
          <w:b w:val="0"/>
        </w:rPr>
        <w:t>escenario perfecto para trabajar por un objetivo común: aportar valor añadido al vehículo industrial.</w:t>
      </w:r>
    </w:p>
    <w:p w14:paraId="4EEF99CD" w14:textId="77777777" w:rsidR="0090587D" w:rsidRDefault="0090587D" w:rsidP="00FE5E49">
      <w:pPr>
        <w:pStyle w:val="VorlaufBullet"/>
        <w:numPr>
          <w:ilvl w:val="0"/>
          <w:numId w:val="0"/>
        </w:numPr>
        <w:spacing w:line="360" w:lineRule="auto"/>
        <w:ind w:right="424"/>
        <w:jc w:val="both"/>
        <w:rPr>
          <w:b w:val="0"/>
        </w:rPr>
      </w:pPr>
    </w:p>
    <w:p w14:paraId="1AFD24D9" w14:textId="6241E631" w:rsidR="0090587D" w:rsidRDefault="00FE5E49" w:rsidP="00FE5E49">
      <w:pPr>
        <w:pStyle w:val="VorlaufBullet"/>
        <w:numPr>
          <w:ilvl w:val="0"/>
          <w:numId w:val="0"/>
        </w:numPr>
        <w:spacing w:line="360" w:lineRule="auto"/>
        <w:ind w:right="424"/>
        <w:jc w:val="both"/>
        <w:rPr>
          <w:b w:val="0"/>
        </w:rPr>
      </w:pPr>
      <w:r>
        <w:rPr>
          <w:b w:val="0"/>
        </w:rPr>
        <w:t xml:space="preserve">En este evento se revisó la estrategia de </w:t>
      </w:r>
      <w:r w:rsidR="00CD4216">
        <w:rPr>
          <w:b w:val="0"/>
        </w:rPr>
        <w:t>Continental</w:t>
      </w:r>
      <w:r>
        <w:rPr>
          <w:b w:val="0"/>
        </w:rPr>
        <w:t xml:space="preserve"> en este 2019 marcado especialmente por la llegada del nuevo tacógrafo inteligente 4.0 y para el </w:t>
      </w:r>
      <w:r w:rsidR="00CD4216">
        <w:rPr>
          <w:b w:val="0"/>
        </w:rPr>
        <w:t>que</w:t>
      </w:r>
      <w:r>
        <w:rPr>
          <w:b w:val="0"/>
        </w:rPr>
        <w:t xml:space="preserve"> los talleres DTCO+ estan preparados </w:t>
      </w:r>
      <w:r w:rsidR="0090587D">
        <w:rPr>
          <w:b w:val="0"/>
        </w:rPr>
        <w:t>ofreciendo el m</w:t>
      </w:r>
      <w:r>
        <w:rPr>
          <w:b w:val="0"/>
        </w:rPr>
        <w:t>ejor servicio de asistencia profesional a sus clientes, conductores y flotas</w:t>
      </w:r>
      <w:r w:rsidR="0090587D">
        <w:rPr>
          <w:b w:val="0"/>
        </w:rPr>
        <w:t xml:space="preserve">, siendo además un ejemplo de eficacia y eficiencia. Además de </w:t>
      </w:r>
      <w:r w:rsidRPr="00E56DA2">
        <w:rPr>
          <w:b w:val="0"/>
        </w:rPr>
        <w:t xml:space="preserve">conocer </w:t>
      </w:r>
      <w:r>
        <w:rPr>
          <w:b w:val="0"/>
        </w:rPr>
        <w:t>todo lo que la marca les proporciona para seguir siendo los mejores profesionales y enfrentarse con éxito a las nuevas tendencias y retos del futuro: vehíclos conectados, autónomos y eléctric</w:t>
      </w:r>
      <w:r w:rsidR="00731219">
        <w:rPr>
          <w:b w:val="0"/>
        </w:rPr>
        <w:t>os así como la digitalización: “</w:t>
      </w:r>
      <w:r w:rsidR="0090587D">
        <w:rPr>
          <w:b w:val="0"/>
        </w:rPr>
        <w:t>H</w:t>
      </w:r>
      <w:r>
        <w:rPr>
          <w:b w:val="0"/>
        </w:rPr>
        <w:t xml:space="preserve">ay que </w:t>
      </w:r>
      <w:r w:rsidR="00731219">
        <w:rPr>
          <w:b w:val="0"/>
        </w:rPr>
        <w:t>trabajar en la misma linea para</w:t>
      </w:r>
      <w:r>
        <w:rPr>
          <w:b w:val="0"/>
        </w:rPr>
        <w:t xml:space="preserve"> generar cambio y transformarse hacia lo</w:t>
      </w:r>
      <w:r w:rsidR="00731219">
        <w:rPr>
          <w:b w:val="0"/>
        </w:rPr>
        <w:t>s nuevos negocios y tecnologías“</w:t>
      </w:r>
      <w:r>
        <w:rPr>
          <w:b w:val="0"/>
        </w:rPr>
        <w:t xml:space="preserve"> comentan desde Continental</w:t>
      </w:r>
      <w:r w:rsidR="005C374D">
        <w:rPr>
          <w:b w:val="0"/>
        </w:rPr>
        <w:t>, “e</w:t>
      </w:r>
      <w:r w:rsidR="0090587D" w:rsidRPr="0090587D">
        <w:rPr>
          <w:b w:val="0"/>
        </w:rPr>
        <w:t>stas jornadas son, sin duda, el espacio formativo necesario que impulsa nuestros talleres y nos convierte en referentes para transportistas y gestores de flotas</w:t>
      </w:r>
      <w:r w:rsidR="005C374D">
        <w:rPr>
          <w:b w:val="0"/>
        </w:rPr>
        <w:t xml:space="preserve">“, concluyen. </w:t>
      </w:r>
    </w:p>
    <w:p w14:paraId="46E83C7C" w14:textId="77777777" w:rsidR="00FE5E49" w:rsidRDefault="00FE5E49" w:rsidP="00FE5E49">
      <w:pPr>
        <w:pStyle w:val="VorlaufBullet"/>
        <w:numPr>
          <w:ilvl w:val="0"/>
          <w:numId w:val="0"/>
        </w:numPr>
        <w:spacing w:line="360" w:lineRule="auto"/>
        <w:ind w:right="424"/>
        <w:jc w:val="both"/>
        <w:rPr>
          <w:b w:val="0"/>
        </w:rPr>
      </w:pPr>
    </w:p>
    <w:p w14:paraId="56653903" w14:textId="599F2739" w:rsidR="00FE5E49" w:rsidRDefault="00FE5E49" w:rsidP="00FE5E49">
      <w:pPr>
        <w:pStyle w:val="VorlaufBullet"/>
        <w:numPr>
          <w:ilvl w:val="0"/>
          <w:numId w:val="0"/>
        </w:numPr>
        <w:tabs>
          <w:tab w:val="clear" w:pos="227"/>
        </w:tabs>
        <w:spacing w:line="360" w:lineRule="auto"/>
        <w:ind w:right="424"/>
        <w:jc w:val="both"/>
        <w:rPr>
          <w:b w:val="0"/>
        </w:rPr>
      </w:pPr>
      <w:r>
        <w:rPr>
          <w:b w:val="0"/>
        </w:rPr>
        <w:t xml:space="preserve">Continental basa su estretegia para la red DTCO+: formación, equipamiento de taller y herramientas, fidelizacion de clientes, soporte técnico de calidad, gestión de la información y de los datos y marketing. </w:t>
      </w:r>
    </w:p>
    <w:p w14:paraId="6E555F62" w14:textId="77777777" w:rsidR="00FE5E49" w:rsidRDefault="00FE5E49" w:rsidP="00FE5E49">
      <w:pPr>
        <w:pStyle w:val="VorlaufBullet"/>
        <w:numPr>
          <w:ilvl w:val="0"/>
          <w:numId w:val="0"/>
        </w:numPr>
        <w:spacing w:line="360" w:lineRule="auto"/>
        <w:ind w:right="424"/>
        <w:jc w:val="both"/>
      </w:pPr>
    </w:p>
    <w:p w14:paraId="6DC90752" w14:textId="77777777" w:rsidR="00CD4216" w:rsidRDefault="00CD4216" w:rsidP="00FE5E49">
      <w:pPr>
        <w:pStyle w:val="VorlaufBullet"/>
        <w:numPr>
          <w:ilvl w:val="0"/>
          <w:numId w:val="0"/>
        </w:numPr>
        <w:spacing w:line="360" w:lineRule="auto"/>
        <w:ind w:right="424"/>
        <w:jc w:val="both"/>
      </w:pPr>
    </w:p>
    <w:p w14:paraId="3E252377" w14:textId="26D8FF5B" w:rsidR="00FE5E49" w:rsidRDefault="00FE5E49" w:rsidP="00FE5E49">
      <w:pPr>
        <w:pStyle w:val="VorlaufBullet"/>
        <w:numPr>
          <w:ilvl w:val="0"/>
          <w:numId w:val="0"/>
        </w:numPr>
        <w:spacing w:line="360" w:lineRule="auto"/>
        <w:ind w:right="424"/>
        <w:jc w:val="both"/>
      </w:pPr>
      <w:r w:rsidRPr="00E56DA2">
        <w:lastRenderedPageBreak/>
        <w:t>La mejor red de talleres expertos en tacógrafo, DTC</w:t>
      </w:r>
      <w:r>
        <w:t>O</w:t>
      </w:r>
    </w:p>
    <w:p w14:paraId="31CE7475" w14:textId="77777777" w:rsidR="00FE5E49" w:rsidRPr="00E56DA2" w:rsidRDefault="00FE5E49" w:rsidP="00FE5E49">
      <w:pPr>
        <w:pStyle w:val="VorlaufBullet"/>
        <w:numPr>
          <w:ilvl w:val="0"/>
          <w:numId w:val="0"/>
        </w:numPr>
        <w:spacing w:line="360" w:lineRule="auto"/>
        <w:ind w:right="424"/>
        <w:jc w:val="both"/>
      </w:pPr>
    </w:p>
    <w:p w14:paraId="58567961" w14:textId="3BE4A7E3" w:rsidR="00FE5E49" w:rsidRDefault="00FE5E49" w:rsidP="00FE5E49">
      <w:pPr>
        <w:pStyle w:val="VorlaufBullet"/>
        <w:numPr>
          <w:ilvl w:val="0"/>
          <w:numId w:val="0"/>
        </w:numPr>
        <w:spacing w:line="360" w:lineRule="auto"/>
        <w:ind w:right="424"/>
        <w:jc w:val="both"/>
        <w:rPr>
          <w:b w:val="0"/>
        </w:rPr>
      </w:pPr>
      <w:r w:rsidRPr="00E56DA2">
        <w:rPr>
          <w:b w:val="0"/>
        </w:rPr>
        <w:t>Dentro de la red VDO, el club DTCO+ es la mejor Red de Talleres para el profesional de transporte. Equipada con los medios técnicos más avanzados, su profesionalidad y servicio están avalados por la marca siendo expertos en tacógrafo y especialistas en soluciones de gestión de datos y para tacógrafo.</w:t>
      </w:r>
    </w:p>
    <w:p w14:paraId="4E097260" w14:textId="77777777" w:rsidR="0090587D" w:rsidRPr="00E56DA2" w:rsidRDefault="0090587D" w:rsidP="00FE5E49">
      <w:pPr>
        <w:pStyle w:val="VorlaufBullet"/>
        <w:numPr>
          <w:ilvl w:val="0"/>
          <w:numId w:val="0"/>
        </w:numPr>
        <w:spacing w:line="360" w:lineRule="auto"/>
        <w:ind w:right="424"/>
        <w:jc w:val="both"/>
        <w:rPr>
          <w:u w:val="single"/>
        </w:rPr>
      </w:pPr>
    </w:p>
    <w:p w14:paraId="010570E3" w14:textId="77777777" w:rsidR="00FE5E49" w:rsidRDefault="00FE5E49" w:rsidP="00FE5E49">
      <w:pPr>
        <w:pStyle w:val="VorlaufBullet"/>
        <w:numPr>
          <w:ilvl w:val="0"/>
          <w:numId w:val="0"/>
        </w:numPr>
        <w:spacing w:line="360" w:lineRule="auto"/>
        <w:ind w:right="424"/>
        <w:jc w:val="both"/>
        <w:rPr>
          <w:b w:val="0"/>
        </w:rPr>
      </w:pPr>
      <w:r>
        <w:rPr>
          <w:b w:val="0"/>
        </w:rPr>
        <w:t>C</w:t>
      </w:r>
      <w:r w:rsidRPr="00E56DA2">
        <w:rPr>
          <w:b w:val="0"/>
        </w:rPr>
        <w:t xml:space="preserve">on </w:t>
      </w:r>
      <w:r>
        <w:rPr>
          <w:b w:val="0"/>
        </w:rPr>
        <w:t>la mejor y más completa formación sobre el uso del</w:t>
      </w:r>
      <w:r w:rsidRPr="00E56DA2">
        <w:rPr>
          <w:b w:val="0"/>
        </w:rPr>
        <w:t xml:space="preserve"> </w:t>
      </w:r>
      <w:r>
        <w:rPr>
          <w:b w:val="0"/>
        </w:rPr>
        <w:t xml:space="preserve">tacógrafo inteligente DTCO 4.0, </w:t>
      </w:r>
      <w:r w:rsidRPr="00E56DA2">
        <w:rPr>
          <w:b w:val="0"/>
        </w:rPr>
        <w:t xml:space="preserve">los talleres DTCO+ están preparados para satisfacer las necesidades del sector y comprometidos con el profesional del transporte para afrontar conjuntamente los cambios tecnológicos. </w:t>
      </w:r>
    </w:p>
    <w:p w14:paraId="48C8683D" w14:textId="77777777" w:rsidR="00FE5E49" w:rsidRDefault="00FE5E49" w:rsidP="00FE5E49">
      <w:pPr>
        <w:pStyle w:val="VorlaufBullet"/>
        <w:numPr>
          <w:ilvl w:val="0"/>
          <w:numId w:val="0"/>
        </w:numPr>
        <w:spacing w:line="360" w:lineRule="auto"/>
        <w:ind w:right="424"/>
        <w:jc w:val="both"/>
        <w:rPr>
          <w:b w:val="0"/>
        </w:rPr>
      </w:pPr>
    </w:p>
    <w:p w14:paraId="28B00014" w14:textId="5AF7C3CB" w:rsidR="00FE5E49" w:rsidRPr="00FE5E49" w:rsidRDefault="00FE5E49" w:rsidP="00FE5E49">
      <w:pPr>
        <w:pStyle w:val="VorlaufBullet"/>
        <w:numPr>
          <w:ilvl w:val="0"/>
          <w:numId w:val="0"/>
        </w:numPr>
        <w:spacing w:line="360" w:lineRule="auto"/>
        <w:ind w:right="424"/>
        <w:jc w:val="both"/>
        <w:rPr>
          <w:b w:val="0"/>
          <w:lang w:val="es-ES"/>
        </w:rPr>
      </w:pPr>
      <w:r>
        <w:rPr>
          <w:b w:val="0"/>
        </w:rPr>
        <w:t xml:space="preserve">Además, ofrecen un servicio pionero en el mercado, a través del cual las empresas de transporte aprovecharán al máximo la actividad de sus vehículos haciendo un uso eficiente de los tiempos de descanso de los conductores, reservando servicios de mantenimiento a través de la </w:t>
      </w:r>
      <w:r w:rsidRPr="00702D07">
        <w:rPr>
          <w:b w:val="0"/>
        </w:rPr>
        <w:t xml:space="preserve">plataforma de gestión de reservas online </w:t>
      </w:r>
      <w:r w:rsidR="00CD4216">
        <w:rPr>
          <w:b w:val="0"/>
          <w:lang w:val="es-ES"/>
        </w:rPr>
        <w:fldChar w:fldCharType="begin"/>
      </w:r>
      <w:r w:rsidR="00CD4216">
        <w:rPr>
          <w:b w:val="0"/>
          <w:lang w:val="es-ES"/>
        </w:rPr>
        <w:instrText>HYPERLINK "https://www.truckon.com/"</w:instrText>
      </w:r>
      <w:r w:rsidR="00CD4216">
        <w:rPr>
          <w:b w:val="0"/>
          <w:lang w:val="es-ES"/>
        </w:rPr>
        <w:fldChar w:fldCharType="separate"/>
      </w:r>
      <w:proofErr w:type="spellStart"/>
      <w:r w:rsidRPr="00CD4216">
        <w:rPr>
          <w:rStyle w:val="Hipervnculo"/>
          <w:b w:val="0"/>
          <w:lang w:val="es-ES"/>
        </w:rPr>
        <w:t>TruckOn</w:t>
      </w:r>
      <w:proofErr w:type="spellEnd"/>
      <w:r w:rsidR="00CD4216">
        <w:rPr>
          <w:b w:val="0"/>
          <w:lang w:val="es-ES"/>
        </w:rPr>
        <w:fldChar w:fldCharType="end"/>
      </w:r>
      <w:r w:rsidRPr="00702D07">
        <w:rPr>
          <w:b w:val="0"/>
          <w:lang w:val="es-ES"/>
        </w:rPr>
        <w:t>,</w:t>
      </w:r>
      <w:r>
        <w:rPr>
          <w:b w:val="0"/>
          <w:lang w:val="es-ES"/>
        </w:rPr>
        <w:t xml:space="preserve"> con el </w:t>
      </w:r>
      <w:r w:rsidRPr="00702D07">
        <w:rPr>
          <w:b w:val="0"/>
          <w:lang w:val="es-ES"/>
        </w:rPr>
        <w:t>taller que quieran y en el lugar que deseen</w:t>
      </w:r>
      <w:r w:rsidR="00731219">
        <w:rPr>
          <w:b w:val="0"/>
          <w:lang w:val="es-ES"/>
        </w:rPr>
        <w:t>. Un ejemplo más de cómo e</w:t>
      </w:r>
      <w:r>
        <w:rPr>
          <w:b w:val="0"/>
          <w:lang w:val="es-ES"/>
        </w:rPr>
        <w:t xml:space="preserve">stos talleres se adaptan a las nuevas tecnologías. </w:t>
      </w:r>
    </w:p>
    <w:p w14:paraId="1D15CEEE" w14:textId="453BF843" w:rsidR="003927B9" w:rsidRDefault="003927B9" w:rsidP="003927B9">
      <w:pPr>
        <w:pStyle w:val="Boilerplate"/>
        <w:rPr>
          <w:rFonts w:eastAsia="Times New Roman" w:cs="Arial"/>
          <w:szCs w:val="20"/>
          <w:lang w:val="es-ES"/>
        </w:rPr>
      </w:pPr>
      <w:r>
        <w:rPr>
          <w:rFonts w:cs="Arial"/>
          <w:color w:val="000000"/>
          <w:szCs w:val="20"/>
          <w:lang w:val="es-ES"/>
        </w:rPr>
        <w:t>Continental desarrolla tecnologías inteligentes y servicios pioneros para la movilidad sostenible y conectada para el transporte de personas y mercancías. Fundada en 1871, la empresa de tecnología ofrece soluciones seguras, eficientes, inteligentes y asequibles para vehículos, máquinas, tráfico y transporte. En 2018, Continental generó ventas preliminares por importe de 44.400 millones de euros y actualmente cuenta con alrededor de 24</w:t>
      </w:r>
      <w:r w:rsidR="00982893">
        <w:rPr>
          <w:rFonts w:cs="Arial"/>
          <w:color w:val="000000"/>
          <w:szCs w:val="20"/>
          <w:lang w:val="es-ES"/>
        </w:rPr>
        <w:t>4</w:t>
      </w:r>
      <w:r>
        <w:rPr>
          <w:rFonts w:cs="Arial"/>
          <w:color w:val="000000"/>
          <w:szCs w:val="20"/>
          <w:lang w:val="es-ES"/>
        </w:rPr>
        <w:t xml:space="preserve">.000 personas en 60 países. </w:t>
      </w:r>
    </w:p>
    <w:p w14:paraId="34604EA1" w14:textId="77777777" w:rsidR="00DD00AF" w:rsidRDefault="00DD00AF" w:rsidP="00DD00AF">
      <w:pPr>
        <w:pStyle w:val="05-Boilerplate"/>
        <w:rPr>
          <w:lang w:val="es-ES"/>
        </w:rPr>
      </w:pPr>
      <w:r>
        <w:rPr>
          <w:rFonts w:cs="Arial"/>
          <w:color w:val="000000"/>
          <w:szCs w:val="20"/>
          <w:lang w:val="es-ES"/>
        </w:rPr>
        <w:t xml:space="preserve">La gestión de la información dentro y fuera del vehículo es el núcleo fundamental de la división del Interior. El portfolio de productos para diferentes tipos de vehículos incluye </w:t>
      </w:r>
      <w:proofErr w:type="spellStart"/>
      <w:r>
        <w:rPr>
          <w:rFonts w:cs="Arial"/>
          <w:color w:val="000000"/>
          <w:szCs w:val="20"/>
          <w:lang w:val="es-ES"/>
        </w:rPr>
        <w:t>incluye</w:t>
      </w:r>
      <w:proofErr w:type="spellEnd"/>
      <w:r>
        <w:rPr>
          <w:rFonts w:cs="Arial"/>
          <w:color w:val="000000"/>
          <w:szCs w:val="20"/>
          <w:lang w:val="es-ES"/>
        </w:rPr>
        <w:t xml:space="preserve">: </w:t>
      </w:r>
      <w:proofErr w:type="spellStart"/>
      <w:r>
        <w:rPr>
          <w:rFonts w:cs="Arial"/>
          <w:color w:val="000000"/>
          <w:szCs w:val="20"/>
          <w:lang w:val="es-ES"/>
        </w:rPr>
        <w:t>clusters</w:t>
      </w:r>
      <w:proofErr w:type="spellEnd"/>
      <w:r>
        <w:rPr>
          <w:rFonts w:cs="Arial"/>
          <w:color w:val="000000"/>
          <w:szCs w:val="20"/>
          <w:lang w:val="es-ES"/>
        </w:rPr>
        <w:t xml:space="preserve"> de instrumentos, pantallas multifuncionales y head-up displays, unidades de control, control de acceso y sistemas de información de neumáticos, radios, sistemas de </w:t>
      </w:r>
      <w:proofErr w:type="spellStart"/>
      <w:r>
        <w:rPr>
          <w:rFonts w:cs="Arial"/>
          <w:color w:val="000000"/>
          <w:szCs w:val="20"/>
          <w:lang w:val="es-ES"/>
        </w:rPr>
        <w:t>infotainment</w:t>
      </w:r>
      <w:proofErr w:type="spellEnd"/>
      <w:r>
        <w:rPr>
          <w:rFonts w:cs="Arial"/>
          <w:color w:val="000000"/>
          <w:szCs w:val="20"/>
          <w:lang w:val="es-ES"/>
        </w:rPr>
        <w:t xml:space="preserve">, dispositivos de entrada, paneles de control, unidades de control climático, software, </w:t>
      </w:r>
      <w:proofErr w:type="spellStart"/>
      <w:r>
        <w:rPr>
          <w:rFonts w:cs="Arial"/>
          <w:color w:val="000000"/>
          <w:szCs w:val="20"/>
          <w:lang w:val="es-ES"/>
        </w:rPr>
        <w:t>cockpits</w:t>
      </w:r>
      <w:proofErr w:type="spellEnd"/>
      <w:r>
        <w:rPr>
          <w:rFonts w:cs="Arial"/>
          <w:color w:val="000000"/>
          <w:szCs w:val="20"/>
          <w:lang w:val="es-ES"/>
        </w:rPr>
        <w:t xml:space="preserve"> así como servicios y soluciones de telemática y Sistemas Inteligentes de Transporte. La división Interior emplea a más de 48.000 personas en todo el mundo y generó unas ventas de aproximadas de 9.700 millones de euros en 2018.</w:t>
      </w:r>
    </w:p>
    <w:p w14:paraId="6DB556B2" w14:textId="77777777" w:rsidR="00DD00AF" w:rsidRDefault="00DD00AF" w:rsidP="00DD00AF">
      <w:pPr>
        <w:pStyle w:val="08-SubheadContact"/>
        <w:ind w:left="708" w:hanging="708"/>
      </w:pPr>
      <w:r>
        <w:t>Contacto Prensa</w:t>
      </w:r>
    </w:p>
    <w:p w14:paraId="60CBCD31" w14:textId="77777777" w:rsidR="00DD00AF" w:rsidRDefault="004E6277" w:rsidP="00DD00AF">
      <w:pPr>
        <w:pStyle w:val="11-Contact-Line"/>
        <w:jc w:val="center"/>
        <w:rPr>
          <w:noProof/>
        </w:rPr>
      </w:pPr>
      <w:r>
        <w:rPr>
          <w:b w:val="0"/>
          <w:noProof/>
        </w:rPr>
        <w:pict w14:anchorId="75712E22">
          <v:rect id="_x0000_i1025" style="width:481.85pt;height:.75pt" o:hralign="center" o:hrstd="t" o:hrnoshade="t" o:hr="t" fillcolor="black" stroked="f"/>
        </w:pict>
      </w:r>
    </w:p>
    <w:p w14:paraId="058BCB9D" w14:textId="77777777" w:rsidR="00DD00AF" w:rsidRDefault="00DD00AF" w:rsidP="00DD00AF">
      <w:pPr>
        <w:pStyle w:val="06-Contact"/>
        <w:rPr>
          <w:lang w:val="es-ES" w:eastAsia="en-US" w:bidi="en-US"/>
        </w:rPr>
      </w:pPr>
      <w:r>
        <w:rPr>
          <w:lang w:val="es-ES" w:eastAsia="en-US" w:bidi="en-US"/>
        </w:rPr>
        <w:t>Silvia Cano</w:t>
      </w:r>
    </w:p>
    <w:p w14:paraId="5F0EEE58" w14:textId="77777777" w:rsidR="00DD00AF" w:rsidRDefault="00DD00AF" w:rsidP="00DD00AF">
      <w:pPr>
        <w:pStyle w:val="06-Contact"/>
        <w:rPr>
          <w:lang w:val="es-ES" w:eastAsia="en-US" w:bidi="en-US"/>
        </w:rPr>
      </w:pPr>
      <w:r>
        <w:rPr>
          <w:lang w:val="es-ES" w:eastAsia="en-US" w:bidi="en-US"/>
        </w:rPr>
        <w:t>Responsable de Comunicación</w:t>
      </w:r>
    </w:p>
    <w:p w14:paraId="5ADA9B88" w14:textId="77777777" w:rsidR="00DD00AF" w:rsidRDefault="00DD00AF" w:rsidP="00DD00AF">
      <w:pPr>
        <w:pStyle w:val="06-Contact"/>
        <w:rPr>
          <w:lang w:val="es-ES" w:eastAsia="en-US" w:bidi="en-US"/>
        </w:rPr>
      </w:pPr>
      <w:r>
        <w:rPr>
          <w:lang w:val="es-ES" w:eastAsia="en-US" w:bidi="en-US"/>
        </w:rPr>
        <w:t>Comunicación / Interior</w:t>
      </w:r>
    </w:p>
    <w:p w14:paraId="0F8D8A06" w14:textId="77777777" w:rsidR="00DD00AF" w:rsidRDefault="00DD00AF" w:rsidP="00DD00AF">
      <w:pPr>
        <w:pStyle w:val="06-Contact"/>
        <w:rPr>
          <w:lang w:val="en-US" w:eastAsia="en-US" w:bidi="en-US"/>
        </w:rPr>
      </w:pPr>
      <w:r>
        <w:rPr>
          <w:lang w:val="en-US" w:eastAsia="en-US" w:bidi="en-US"/>
        </w:rPr>
        <w:t>Continental Automotive Spain S.A</w:t>
      </w:r>
    </w:p>
    <w:p w14:paraId="43F4C4F2" w14:textId="77777777" w:rsidR="00DD00AF" w:rsidRDefault="00DD00AF" w:rsidP="00DD00AF">
      <w:pPr>
        <w:pStyle w:val="06-Contact"/>
        <w:rPr>
          <w:lang w:val="en-US" w:eastAsia="en-US" w:bidi="en-US"/>
        </w:rPr>
      </w:pPr>
      <w:r>
        <w:rPr>
          <w:lang w:val="en-US" w:eastAsia="en-US" w:bidi="en-US"/>
        </w:rPr>
        <w:t>Phone: +34 637 089 688</w:t>
      </w:r>
    </w:p>
    <w:p w14:paraId="20345DAB" w14:textId="77777777" w:rsidR="00DD00AF" w:rsidRDefault="00DD00AF" w:rsidP="00DD00AF">
      <w:pPr>
        <w:pStyle w:val="06-Contact"/>
        <w:rPr>
          <w:lang w:val="es-ES"/>
        </w:rPr>
      </w:pPr>
      <w:r>
        <w:rPr>
          <w:lang w:val="en-US" w:eastAsia="en-US" w:bidi="en-US"/>
        </w:rPr>
        <w:t>silvia.cano@continental-corporation.com</w:t>
      </w:r>
    </w:p>
    <w:p w14:paraId="0A8A6543" w14:textId="77777777" w:rsidR="002E51A1" w:rsidRDefault="002E51A1" w:rsidP="002E51A1">
      <w:pPr>
        <w:keepLines w:val="0"/>
        <w:spacing w:after="0" w:line="240" w:lineRule="auto"/>
      </w:pPr>
      <w:bookmarkStart w:id="0" w:name="_GoBack"/>
      <w:bookmarkEnd w:id="0"/>
    </w:p>
    <w:sectPr w:rsidR="002E51A1" w:rsidSect="00FD022B">
      <w:type w:val="continuous"/>
      <w:pgSz w:w="11906" w:h="16838"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C001A" w14:textId="77777777" w:rsidR="004E6277" w:rsidRDefault="004E6277" w:rsidP="00216088">
      <w:pPr>
        <w:spacing w:after="0" w:line="240" w:lineRule="auto"/>
      </w:pPr>
      <w:r>
        <w:separator/>
      </w:r>
    </w:p>
  </w:endnote>
  <w:endnote w:type="continuationSeparator" w:id="0">
    <w:p w14:paraId="13D9B856" w14:textId="77777777" w:rsidR="004E6277" w:rsidRDefault="004E6277"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A4B6" w14:textId="10875B95" w:rsidR="007F0066" w:rsidRDefault="007C4481" w:rsidP="007F0066">
    <w:pPr>
      <w:pStyle w:val="Fuss"/>
      <w:framePr w:w="9632" w:h="485" w:hRule="exact" w:wrap="around" w:vAnchor="page" w:hAnchor="page" w:x="1387" w:y="16126"/>
      <w:shd w:val="solid" w:color="FFFFFF" w:fill="FFFFFF"/>
      <w:rPr>
        <w:noProof/>
      </w:rPr>
    </w:pPr>
    <w:proofErr w:type="spellStart"/>
    <w:r>
      <w:t>Contacto</w:t>
    </w:r>
    <w:proofErr w:type="spellEnd"/>
    <w:r>
      <w:t xml:space="preserve"> prensa</w:t>
    </w:r>
    <w:r w:rsidR="007F0066">
      <w:t>:</w:t>
    </w:r>
  </w:p>
  <w:p w14:paraId="09CAA4B7" w14:textId="1AB27D7A" w:rsidR="004D40E2" w:rsidRPr="007F0066" w:rsidRDefault="007C4481" w:rsidP="007F0066">
    <w:pPr>
      <w:pStyle w:val="Fuss"/>
      <w:framePr w:w="9632" w:h="485" w:hRule="exact" w:wrap="around" w:vAnchor="page" w:hAnchor="page" w:x="1387" w:y="16126"/>
      <w:shd w:val="solid" w:color="FFFFFF" w:fill="FFFFFF"/>
      <w:rPr>
        <w:noProof/>
      </w:rPr>
    </w:pPr>
    <w:r>
      <w:t>Silvia Cano: +34637089688</w:t>
    </w:r>
  </w:p>
  <w:p w14:paraId="09CAA4B8" w14:textId="77777777" w:rsidR="004D40E2" w:rsidRPr="007F0066" w:rsidRDefault="004D40E2" w:rsidP="004D40E2">
    <w:pPr>
      <w:pStyle w:val="Fuss"/>
      <w:framePr w:w="9632" w:h="485" w:hRule="exact" w:wrap="around" w:vAnchor="page" w:hAnchor="page" w:x="1387" w:y="16126"/>
      <w:shd w:val="solid" w:color="FFFFFF" w:fill="FFFFFF"/>
    </w:pPr>
  </w:p>
  <w:p w14:paraId="09CAA4B9" w14:textId="5C1F2B04" w:rsidR="004D40E2" w:rsidRPr="00B46FE6" w:rsidRDefault="004D40E2" w:rsidP="004D40E2">
    <w:pPr>
      <w:pStyle w:val="Piedepgina"/>
      <w:tabs>
        <w:tab w:val="clear" w:pos="9072"/>
        <w:tab w:val="right" w:pos="9639"/>
      </w:tabs>
    </w:pPr>
    <w:r w:rsidRPr="007F0066">
      <w:tab/>
    </w:r>
    <w:r w:rsidRPr="007F0066">
      <w:tab/>
    </w:r>
    <w:r>
      <w:fldChar w:fldCharType="begin"/>
    </w:r>
    <w:r w:rsidRPr="00B46FE6">
      <w:instrText xml:space="preserve"> if </w:instrText>
    </w:r>
    <w:r>
      <w:fldChar w:fldCharType="begin"/>
    </w:r>
    <w:r w:rsidRPr="00B46FE6">
      <w:instrText xml:space="preserve"> =1 </w:instrText>
    </w:r>
    <w:r>
      <w:fldChar w:fldCharType="separate"/>
    </w:r>
    <w:r w:rsidR="007C4481">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7C4481">
      <w:rPr>
        <w:noProof/>
      </w:rPr>
      <w:instrText>2</w:instrText>
    </w:r>
    <w:r>
      <w:rPr>
        <w:noProof/>
      </w:rPr>
      <w:fldChar w:fldCharType="end"/>
    </w:r>
    <w:r w:rsidRPr="00B46FE6">
      <w:instrText xml:space="preserve"> "</w:instrText>
    </w:r>
    <w:r>
      <w:fldChar w:fldCharType="begin"/>
    </w:r>
    <w:r w:rsidRPr="00B46FE6">
      <w:instrText xml:space="preserve"> Page </w:instrText>
    </w:r>
    <w:r>
      <w:fldChar w:fldCharType="separate"/>
    </w:r>
    <w:r w:rsidR="007C4481">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7C4481">
      <w:rPr>
        <w:noProof/>
      </w:rPr>
      <w:instrText>1</w:instrText>
    </w:r>
    <w:r>
      <w:rPr>
        <w:noProof/>
      </w:rPr>
      <w:fldChar w:fldCharType="end"/>
    </w:r>
    <w:r w:rsidRPr="00B46FE6">
      <w:instrText>" "</w:instrText>
    </w:r>
    <w:r>
      <w:fldChar w:fldCharType="begin"/>
    </w:r>
    <w:r w:rsidRPr="00B46FE6">
      <w:instrText xml:space="preserve"> if </w:instrText>
    </w:r>
    <w:r>
      <w:fldChar w:fldCharType="begin"/>
    </w:r>
    <w:r w:rsidRPr="00B46FE6">
      <w:instrText xml:space="preserve"> Page </w:instrText>
    </w:r>
    <w:r>
      <w:fldChar w:fldCharType="separate"/>
    </w:r>
    <w:r w:rsidR="007C4481">
      <w:rPr>
        <w:noProof/>
      </w:rPr>
      <w:instrText>2</w:instrText>
    </w:r>
    <w:r>
      <w:rPr>
        <w:noProof/>
      </w:rPr>
      <w:fldChar w:fldCharType="end"/>
    </w:r>
    <w:r w:rsidRPr="00B46FE6">
      <w:instrText>=</w:instrText>
    </w:r>
    <w:r>
      <w:fldChar w:fldCharType="begin"/>
    </w:r>
    <w:r w:rsidRPr="00B46FE6">
      <w:instrText xml:space="preserve"> NumPages </w:instrText>
    </w:r>
    <w:r>
      <w:fldChar w:fldCharType="separate"/>
    </w:r>
    <w:r w:rsidR="007C4481">
      <w:rPr>
        <w:noProof/>
      </w:rPr>
      <w:instrText>2</w:instrText>
    </w:r>
    <w:r>
      <w:rPr>
        <w:noProof/>
      </w:rPr>
      <w:fldChar w:fldCharType="end"/>
    </w:r>
    <w:r w:rsidRPr="00B46FE6">
      <w:instrText xml:space="preserve"> "" </w:instrText>
    </w:r>
    <w:r w:rsidRPr="00B46FE6">
      <w:br/>
      <w:instrText>"</w:instrText>
    </w:r>
    <w:r>
      <w:fldChar w:fldCharType="begin"/>
    </w:r>
    <w:r w:rsidRPr="00B46FE6">
      <w:instrText xml:space="preserve"> Page </w:instrText>
    </w:r>
    <w:r>
      <w:fldChar w:fldCharType="separate"/>
    </w:r>
    <w:r w:rsidR="007C4481">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7C4481">
      <w:rPr>
        <w:noProof/>
      </w:rPr>
      <w:instrText>2</w:instrText>
    </w:r>
    <w:r>
      <w:rPr>
        <w:noProof/>
      </w:rPr>
      <w:fldChar w:fldCharType="end"/>
    </w:r>
    <w:r w:rsidRPr="00B46FE6">
      <w:instrText xml:space="preserve">" </w:instrText>
    </w:r>
    <w:r>
      <w:fldChar w:fldCharType="end"/>
    </w:r>
    <w:r w:rsidRPr="00B46FE6">
      <w:instrText xml:space="preserve">" </w:instrText>
    </w:r>
    <w:r>
      <w:fldChar w:fldCharType="end"/>
    </w:r>
  </w:p>
  <w:p w14:paraId="09CAA4BA" w14:textId="77777777" w:rsidR="009A0EA9" w:rsidRPr="009A0EA9" w:rsidRDefault="004D40E2" w:rsidP="004D40E2">
    <w:pPr>
      <w:pStyle w:val="Piedepgina"/>
      <w:tabs>
        <w:tab w:val="clear" w:pos="9072"/>
        <w:tab w:val="right" w:pos="9639"/>
      </w:tabs>
    </w:pPr>
    <w:r w:rsidRPr="00B46FE6">
      <w:br/>
    </w:r>
    <w:r w:rsidR="009A0EA9">
      <w:rPr>
        <w:noProof/>
        <w:lang w:val="es-ES" w:eastAsia="es-ES"/>
      </w:rPr>
      <mc:AlternateContent>
        <mc:Choice Requires="wps">
          <w:drawing>
            <wp:anchor distT="4294967292" distB="4294967292" distL="114300" distR="114300" simplePos="0" relativeHeight="251658240" behindDoc="0" locked="0" layoutInCell="1" allowOverlap="1" wp14:anchorId="09CAA4C0" wp14:editId="1E02780A">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D5CF57"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b0LgIAAE4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DB84E" w14:textId="77777777" w:rsidR="004E6277" w:rsidRDefault="004E6277" w:rsidP="00216088">
      <w:pPr>
        <w:spacing w:after="0" w:line="240" w:lineRule="auto"/>
      </w:pPr>
      <w:r>
        <w:separator/>
      </w:r>
    </w:p>
  </w:footnote>
  <w:footnote w:type="continuationSeparator" w:id="0">
    <w:p w14:paraId="54D4B1B9" w14:textId="77777777" w:rsidR="004E6277" w:rsidRDefault="004E6277"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A4B4" w14:textId="26A6D670" w:rsidR="00216088" w:rsidRPr="00216088" w:rsidRDefault="0024632B" w:rsidP="00216088">
    <w:pPr>
      <w:pStyle w:val="Encabezado"/>
    </w:pPr>
    <w:r>
      <w:rPr>
        <w:noProof/>
        <w:lang w:val="es-ES" w:eastAsia="es-ES"/>
      </w:rPr>
      <mc:AlternateContent>
        <mc:Choice Requires="wps">
          <w:drawing>
            <wp:anchor distT="45720" distB="45720" distL="114300" distR="114300" simplePos="0" relativeHeight="251663360" behindDoc="0" locked="0" layoutInCell="1" allowOverlap="1" wp14:anchorId="7408AADC" wp14:editId="0B8F9CFB">
              <wp:simplePos x="0" y="0"/>
              <wp:positionH relativeFrom="column">
                <wp:posOffset>-196215</wp:posOffset>
              </wp:positionH>
              <wp:positionV relativeFrom="paragraph">
                <wp:posOffset>384175</wp:posOffset>
              </wp:positionV>
              <wp:extent cx="7744265" cy="1216855"/>
              <wp:effectExtent l="0" t="0" r="0" b="0"/>
              <wp:wrapNone/>
              <wp:docPr id="12" name="Text Box 2"/>
              <wp:cNvGraphicFramePr/>
              <a:graphic xmlns:a="http://schemas.openxmlformats.org/drawingml/2006/main">
                <a:graphicData uri="http://schemas.microsoft.com/office/word/2010/wordprocessingShape">
                  <wps:wsp>
                    <wps:cNvSpPr/>
                    <wps:spPr>
                      <a:xfrm>
                        <a:off x="0" y="0"/>
                        <a:ext cx="7744265" cy="1216855"/>
                      </a:xfrm>
                      <a:prstGeom prst="rect">
                        <a:avLst/>
                      </a:prstGeom>
                      <a:noFill/>
                      <a:ln w="9360">
                        <a:noFill/>
                      </a:ln>
                    </wps:spPr>
                    <wps:style>
                      <a:lnRef idx="0">
                        <a:scrgbClr r="0" g="0" b="0"/>
                      </a:lnRef>
                      <a:fillRef idx="0">
                        <a:scrgbClr r="0" g="0" b="0"/>
                      </a:fillRef>
                      <a:effectRef idx="0">
                        <a:scrgbClr r="0" g="0" b="0"/>
                      </a:effectRef>
                      <a:fontRef idx="minor"/>
                    </wps:style>
                    <wps:txbx>
                      <w:txbxContent>
                        <w:p w14:paraId="77A638A3" w14:textId="6708692A" w:rsidR="0024632B" w:rsidRPr="00E16EDC" w:rsidRDefault="0024632B" w:rsidP="00652F04">
                          <w:pPr>
                            <w:pStyle w:val="10-FrameContents"/>
                            <w:rPr>
                              <w:color w:val="FF0000"/>
                              <w:sz w:val="2"/>
                              <w:szCs w:val="2"/>
                            </w:rPr>
                          </w:pP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sidRPr="00A17123">
                            <w:rPr>
                              <w:color w:val="C45911" w:themeColor="accent2" w:themeShade="BF"/>
                              <w:lang w:val="en-GB"/>
                            </w:rPr>
                            <w:tab/>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408AADC" id="Text Box 2" o:spid="_x0000_s1027" style="position:absolute;margin-left:-15.45pt;margin-top:30.25pt;width:609.8pt;height:95.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" filled="f" stroked="f" strokeweight=".26mm">
              <v:textbox>
                <w:txbxContent>
                  <w:p w14:paraId="77A638A3" w14:textId="6708692A" w:rsidR="0024632B" w:rsidRPr="00E16EDC" w:rsidRDefault="0024632B" w:rsidP="00652F04">
                    <w:pPr>
                      <w:pStyle w:val="10-FrameContents"/>
                      <w:rPr>
                        <w:color w:val="FF0000"/>
                        <w:sz w:val="2"/>
                        <w:szCs w:val="2"/>
                      </w:rPr>
                    </w:pP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sidRPr="00A17123">
                      <w:rPr>
                        <w:color w:val="C45911" w:themeColor="accent2" w:themeShade="BF"/>
                        <w:lang w:val="en-GB"/>
                      </w:rPr>
                      <w:tab/>
                    </w:r>
                  </w:p>
                </w:txbxContent>
              </v:textbox>
            </v:rect>
          </w:pict>
        </mc:Fallback>
      </mc:AlternateContent>
    </w:r>
    <w:r w:rsidR="00216088">
      <w:rPr>
        <w:noProof/>
        <w:lang w:val="es-ES" w:eastAsia="es-ES"/>
      </w:rPr>
      <w:drawing>
        <wp:anchor distT="0" distB="0" distL="114300" distR="114300" simplePos="0" relativeHeight="251651072" behindDoc="0" locked="0" layoutInCell="1" allowOverlap="1" wp14:anchorId="09CAA4BD" wp14:editId="26B58D82">
          <wp:simplePos x="0" y="0"/>
          <wp:positionH relativeFrom="page">
            <wp:posOffset>835025</wp:posOffset>
          </wp:positionH>
          <wp:positionV relativeFrom="page">
            <wp:posOffset>435610</wp:posOffset>
          </wp:positionV>
          <wp:extent cx="2484000" cy="475200"/>
          <wp:effectExtent l="0" t="0" r="0" b="1270"/>
          <wp:wrapNone/>
          <wp:docPr id="2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79AB"/>
    <w:multiLevelType w:val="hybridMultilevel"/>
    <w:tmpl w:val="D6E6E4F2"/>
    <w:lvl w:ilvl="0" w:tplc="58309544">
      <w:start w:val="1"/>
      <w:numFmt w:val="bullet"/>
      <w:pStyle w:val="VorlaufBullet"/>
      <w:lvlText w:val=""/>
      <w:lvlJc w:val="left"/>
      <w:pPr>
        <w:ind w:left="720" w:hanging="360"/>
      </w:pPr>
      <w:rPr>
        <w:rFonts w:ascii="Symbol" w:hAnsi="Symbol" w:hint="default"/>
      </w:rPr>
    </w:lvl>
    <w:lvl w:ilvl="1" w:tplc="FB4AFFF0">
      <w:start w:val="1"/>
      <w:numFmt w:val="bullet"/>
      <w:lvlText w:val="o"/>
      <w:lvlJc w:val="left"/>
      <w:pPr>
        <w:ind w:left="1440" w:hanging="360"/>
      </w:pPr>
      <w:rPr>
        <w:rFonts w:ascii="Courier New" w:hAnsi="Courier New" w:cs="Courier New" w:hint="default"/>
      </w:rPr>
    </w:lvl>
    <w:lvl w:ilvl="2" w:tplc="41F4B9B4" w:tentative="1">
      <w:start w:val="1"/>
      <w:numFmt w:val="bullet"/>
      <w:lvlText w:val=""/>
      <w:lvlJc w:val="left"/>
      <w:pPr>
        <w:ind w:left="2160" w:hanging="360"/>
      </w:pPr>
      <w:rPr>
        <w:rFonts w:ascii="Wingdings" w:hAnsi="Wingdings" w:hint="default"/>
      </w:rPr>
    </w:lvl>
    <w:lvl w:ilvl="3" w:tplc="BE844DCC" w:tentative="1">
      <w:start w:val="1"/>
      <w:numFmt w:val="bullet"/>
      <w:lvlText w:val=""/>
      <w:lvlJc w:val="left"/>
      <w:pPr>
        <w:ind w:left="2880" w:hanging="360"/>
      </w:pPr>
      <w:rPr>
        <w:rFonts w:ascii="Symbol" w:hAnsi="Symbol" w:hint="default"/>
      </w:rPr>
    </w:lvl>
    <w:lvl w:ilvl="4" w:tplc="E2929FCE" w:tentative="1">
      <w:start w:val="1"/>
      <w:numFmt w:val="bullet"/>
      <w:lvlText w:val="o"/>
      <w:lvlJc w:val="left"/>
      <w:pPr>
        <w:ind w:left="3600" w:hanging="360"/>
      </w:pPr>
      <w:rPr>
        <w:rFonts w:ascii="Courier New" w:hAnsi="Courier New" w:cs="Courier New" w:hint="default"/>
      </w:rPr>
    </w:lvl>
    <w:lvl w:ilvl="5" w:tplc="2488B846" w:tentative="1">
      <w:start w:val="1"/>
      <w:numFmt w:val="bullet"/>
      <w:lvlText w:val=""/>
      <w:lvlJc w:val="left"/>
      <w:pPr>
        <w:ind w:left="4320" w:hanging="360"/>
      </w:pPr>
      <w:rPr>
        <w:rFonts w:ascii="Wingdings" w:hAnsi="Wingdings" w:hint="default"/>
      </w:rPr>
    </w:lvl>
    <w:lvl w:ilvl="6" w:tplc="E5186ECE" w:tentative="1">
      <w:start w:val="1"/>
      <w:numFmt w:val="bullet"/>
      <w:lvlText w:val=""/>
      <w:lvlJc w:val="left"/>
      <w:pPr>
        <w:ind w:left="5040" w:hanging="360"/>
      </w:pPr>
      <w:rPr>
        <w:rFonts w:ascii="Symbol" w:hAnsi="Symbol" w:hint="default"/>
      </w:rPr>
    </w:lvl>
    <w:lvl w:ilvl="7" w:tplc="3594F494" w:tentative="1">
      <w:start w:val="1"/>
      <w:numFmt w:val="bullet"/>
      <w:lvlText w:val="o"/>
      <w:lvlJc w:val="left"/>
      <w:pPr>
        <w:ind w:left="5760" w:hanging="360"/>
      </w:pPr>
      <w:rPr>
        <w:rFonts w:ascii="Courier New" w:hAnsi="Courier New" w:cs="Courier New" w:hint="default"/>
      </w:rPr>
    </w:lvl>
    <w:lvl w:ilvl="8" w:tplc="6E74BC42" w:tentative="1">
      <w:start w:val="1"/>
      <w:numFmt w:val="bullet"/>
      <w:lvlText w:val=""/>
      <w:lvlJc w:val="left"/>
      <w:pPr>
        <w:ind w:left="6480" w:hanging="360"/>
      </w:pPr>
      <w:rPr>
        <w:rFonts w:ascii="Wingdings" w:hAnsi="Wingdings" w:hint="default"/>
      </w:rPr>
    </w:lvl>
  </w:abstractNum>
  <w:abstractNum w:abstractNumId="1"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088"/>
    <w:rsid w:val="00013447"/>
    <w:rsid w:val="0004465E"/>
    <w:rsid w:val="00044C30"/>
    <w:rsid w:val="00050783"/>
    <w:rsid w:val="00057A7E"/>
    <w:rsid w:val="00120CC6"/>
    <w:rsid w:val="00137C19"/>
    <w:rsid w:val="001455AE"/>
    <w:rsid w:val="00152028"/>
    <w:rsid w:val="00181364"/>
    <w:rsid w:val="001818B6"/>
    <w:rsid w:val="00216088"/>
    <w:rsid w:val="0024632B"/>
    <w:rsid w:val="00256949"/>
    <w:rsid w:val="0026496C"/>
    <w:rsid w:val="00264C5A"/>
    <w:rsid w:val="00271E0D"/>
    <w:rsid w:val="002C73BF"/>
    <w:rsid w:val="002E51A1"/>
    <w:rsid w:val="002F2580"/>
    <w:rsid w:val="00300A53"/>
    <w:rsid w:val="00373D8C"/>
    <w:rsid w:val="0039010E"/>
    <w:rsid w:val="003927B9"/>
    <w:rsid w:val="003D619A"/>
    <w:rsid w:val="00427819"/>
    <w:rsid w:val="00474456"/>
    <w:rsid w:val="00487A53"/>
    <w:rsid w:val="004A1413"/>
    <w:rsid w:val="004D40E2"/>
    <w:rsid w:val="004E6277"/>
    <w:rsid w:val="004F4BC5"/>
    <w:rsid w:val="0050468E"/>
    <w:rsid w:val="005A50CB"/>
    <w:rsid w:val="005C374D"/>
    <w:rsid w:val="005C3B23"/>
    <w:rsid w:val="005D1CFE"/>
    <w:rsid w:val="005F70E4"/>
    <w:rsid w:val="0060547E"/>
    <w:rsid w:val="00611311"/>
    <w:rsid w:val="00636E27"/>
    <w:rsid w:val="00652D16"/>
    <w:rsid w:val="00652F04"/>
    <w:rsid w:val="0067430B"/>
    <w:rsid w:val="00676BFD"/>
    <w:rsid w:val="00731219"/>
    <w:rsid w:val="00736AED"/>
    <w:rsid w:val="0075377E"/>
    <w:rsid w:val="007730C5"/>
    <w:rsid w:val="00794860"/>
    <w:rsid w:val="007A5B06"/>
    <w:rsid w:val="007C4481"/>
    <w:rsid w:val="007F0066"/>
    <w:rsid w:val="00810B8E"/>
    <w:rsid w:val="0081723B"/>
    <w:rsid w:val="0082124D"/>
    <w:rsid w:val="008959FE"/>
    <w:rsid w:val="00897309"/>
    <w:rsid w:val="008B7669"/>
    <w:rsid w:val="0090587D"/>
    <w:rsid w:val="00927BBC"/>
    <w:rsid w:val="00944C6E"/>
    <w:rsid w:val="00955D35"/>
    <w:rsid w:val="009702ED"/>
    <w:rsid w:val="00977AB0"/>
    <w:rsid w:val="00982893"/>
    <w:rsid w:val="009A0EA9"/>
    <w:rsid w:val="00A27CDF"/>
    <w:rsid w:val="00A34769"/>
    <w:rsid w:val="00A6622C"/>
    <w:rsid w:val="00A9209C"/>
    <w:rsid w:val="00A94634"/>
    <w:rsid w:val="00AD5EFF"/>
    <w:rsid w:val="00AE2D75"/>
    <w:rsid w:val="00B13AA6"/>
    <w:rsid w:val="00B2493A"/>
    <w:rsid w:val="00B40C00"/>
    <w:rsid w:val="00B46FE6"/>
    <w:rsid w:val="00B728C3"/>
    <w:rsid w:val="00BE26CA"/>
    <w:rsid w:val="00C05EAB"/>
    <w:rsid w:val="00C20542"/>
    <w:rsid w:val="00C27518"/>
    <w:rsid w:val="00C4525D"/>
    <w:rsid w:val="00C564BA"/>
    <w:rsid w:val="00C65A2F"/>
    <w:rsid w:val="00C753A1"/>
    <w:rsid w:val="00C94429"/>
    <w:rsid w:val="00CB6632"/>
    <w:rsid w:val="00CD4216"/>
    <w:rsid w:val="00D1302A"/>
    <w:rsid w:val="00D22611"/>
    <w:rsid w:val="00D23504"/>
    <w:rsid w:val="00D352E7"/>
    <w:rsid w:val="00D60D97"/>
    <w:rsid w:val="00DD00AF"/>
    <w:rsid w:val="00E22E7E"/>
    <w:rsid w:val="00E4592E"/>
    <w:rsid w:val="00E8012D"/>
    <w:rsid w:val="00ED7250"/>
    <w:rsid w:val="00EE1A39"/>
    <w:rsid w:val="00F050E8"/>
    <w:rsid w:val="00F25F78"/>
    <w:rsid w:val="00F6701E"/>
    <w:rsid w:val="00FB26BF"/>
    <w:rsid w:val="00FB5AA9"/>
    <w:rsid w:val="00FC5A06"/>
    <w:rsid w:val="00FD022B"/>
    <w:rsid w:val="00FE017A"/>
    <w:rsid w:val="00FE5E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CAA47D"/>
  <w15:docId w15:val="{6C55A488-5971-4CD5-894C-BCB8BF9F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066"/>
    <w:pPr>
      <w:keepLines/>
      <w:spacing w:after="220" w:line="360" w:lineRule="auto"/>
    </w:pPr>
    <w:rPr>
      <w:rFonts w:ascii="Arial" w:hAnsi="Arial"/>
      <w:lang w:val="en-US"/>
    </w:rPr>
  </w:style>
  <w:style w:type="paragraph" w:styleId="Ttulo1">
    <w:name w:val="heading 1"/>
    <w:basedOn w:val="Normal"/>
    <w:next w:val="Normal"/>
    <w:link w:val="Ttulo1Car"/>
    <w:uiPriority w:val="9"/>
    <w:rsid w:val="002E51A1"/>
    <w:pPr>
      <w:keepNext/>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elC">
    <w:name w:val="TitelC"/>
    <w:basedOn w:val="Encabezado"/>
    <w:rsid w:val="00216088"/>
    <w:pPr>
      <w:jc w:val="right"/>
    </w:pPr>
    <w:rPr>
      <w:rFonts w:eastAsia="Calibri" w:cs="Times New Roman"/>
      <w:sz w:val="36"/>
      <w:szCs w:val="24"/>
      <w:lang w:eastAsia="de-DE"/>
    </w:rPr>
  </w:style>
  <w:style w:type="paragraph" w:styleId="Encabezado">
    <w:name w:val="header"/>
    <w:basedOn w:val="Normal"/>
    <w:link w:val="EncabezadoCar"/>
    <w:uiPriority w:val="99"/>
    <w:unhideWhenUsed/>
    <w:rsid w:val="00216088"/>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16088"/>
  </w:style>
  <w:style w:type="paragraph" w:styleId="Piedepgina">
    <w:name w:val="footer"/>
    <w:basedOn w:val="Normal"/>
    <w:link w:val="PiedepginaCar"/>
    <w:uiPriority w:val="99"/>
    <w:unhideWhenUsed/>
    <w:rsid w:val="00216088"/>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16088"/>
  </w:style>
  <w:style w:type="paragraph" w:styleId="Prrafodelista">
    <w:name w:val="List Paragraph"/>
    <w:basedOn w:val="Normal"/>
    <w:uiPriority w:val="34"/>
    <w:rsid w:val="00AE2D75"/>
    <w:pPr>
      <w:ind w:left="720"/>
      <w:contextualSpacing/>
    </w:pPr>
    <w:rPr>
      <w:rFonts w:eastAsia="Calibri" w:cs="Times New Roman"/>
      <w:szCs w:val="24"/>
      <w:lang w:eastAsia="de-DE"/>
    </w:rPr>
  </w:style>
  <w:style w:type="paragraph" w:customStyle="1" w:styleId="Boilerplate">
    <w:name w:val="Boilerplate"/>
    <w:basedOn w:val="Normal"/>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Normal"/>
    <w:next w:val="Normal"/>
    <w:qFormat/>
    <w:rsid w:val="00AE2D75"/>
    <w:pPr>
      <w:spacing w:after="0" w:line="240" w:lineRule="auto"/>
    </w:pPr>
    <w:rPr>
      <w:rFonts w:eastAsia="Calibri" w:cs="Times New Roman"/>
      <w:b/>
      <w:szCs w:val="24"/>
      <w:lang w:eastAsia="de-DE"/>
    </w:rPr>
  </w:style>
  <w:style w:type="paragraph" w:styleId="Textodeglobo">
    <w:name w:val="Balloon Text"/>
    <w:basedOn w:val="Normal"/>
    <w:link w:val="TextodegloboCar"/>
    <w:uiPriority w:val="99"/>
    <w:semiHidden/>
    <w:unhideWhenUsed/>
    <w:rsid w:val="004F4B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4BC5"/>
    <w:rPr>
      <w:rFonts w:ascii="Segoe UI" w:hAnsi="Segoe UI" w:cs="Segoe UI"/>
      <w:sz w:val="18"/>
      <w:szCs w:val="18"/>
    </w:rPr>
  </w:style>
  <w:style w:type="paragraph" w:customStyle="1" w:styleId="PressText">
    <w:name w:val="PressText"/>
    <w:basedOn w:val="Normal"/>
    <w:next w:val="Normal"/>
    <w:qFormat/>
    <w:rsid w:val="00A27CDF"/>
    <w:pPr>
      <w:spacing w:line="240" w:lineRule="auto"/>
    </w:pPr>
    <w:rPr>
      <w:rFonts w:eastAsia="Calibri" w:cs="Times New Roman"/>
      <w:sz w:val="20"/>
      <w:szCs w:val="24"/>
      <w:lang w:eastAsia="de-DE"/>
    </w:rPr>
  </w:style>
  <w:style w:type="paragraph" w:customStyle="1" w:styleId="Fuss">
    <w:name w:val="Fuss"/>
    <w:basedOn w:val="Piedepgina"/>
    <w:qFormat/>
    <w:rsid w:val="009A0EA9"/>
    <w:pPr>
      <w:tabs>
        <w:tab w:val="clear" w:pos="9072"/>
        <w:tab w:val="right" w:pos="9639"/>
      </w:tabs>
      <w:spacing w:line="220" w:lineRule="exact"/>
    </w:pPr>
    <w:rPr>
      <w:rFonts w:eastAsia="Calibri" w:cs="Times New Roman"/>
      <w:bCs/>
      <w:sz w:val="18"/>
      <w:szCs w:val="24"/>
      <w:lang w:eastAsia="de-DE"/>
    </w:rPr>
  </w:style>
  <w:style w:type="paragraph" w:customStyle="1" w:styleId="Zweispaltig">
    <w:name w:val="Zweispaltig"/>
    <w:basedOn w:val="LinksJournalist"/>
    <w:uiPriority w:val="99"/>
    <w:qFormat/>
    <w:rsid w:val="00B2493A"/>
    <w:rPr>
      <w:b w:val="0"/>
      <w:lang w:eastAsia="en-US" w:bidi="en-US"/>
    </w:rPr>
  </w:style>
  <w:style w:type="character" w:styleId="Refdecomentario">
    <w:name w:val="annotation reference"/>
    <w:basedOn w:val="Fuentedeprrafopredeter"/>
    <w:uiPriority w:val="99"/>
    <w:semiHidden/>
    <w:unhideWhenUsed/>
    <w:rsid w:val="00487A53"/>
    <w:rPr>
      <w:sz w:val="16"/>
      <w:szCs w:val="16"/>
    </w:rPr>
  </w:style>
  <w:style w:type="paragraph" w:styleId="Textocomentario">
    <w:name w:val="annotation text"/>
    <w:basedOn w:val="Normal"/>
    <w:link w:val="TextocomentarioCar"/>
    <w:uiPriority w:val="99"/>
    <w:semiHidden/>
    <w:unhideWhenUsed/>
    <w:rsid w:val="00487A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7A53"/>
    <w:rPr>
      <w:rFonts w:ascii="Arial" w:hAnsi="Arial"/>
      <w:sz w:val="20"/>
      <w:szCs w:val="20"/>
      <w:lang w:val="en-US"/>
    </w:rPr>
  </w:style>
  <w:style w:type="paragraph" w:styleId="Asuntodelcomentario">
    <w:name w:val="annotation subject"/>
    <w:basedOn w:val="Textocomentario"/>
    <w:next w:val="Textocomentario"/>
    <w:link w:val="AsuntodelcomentarioCar"/>
    <w:uiPriority w:val="99"/>
    <w:semiHidden/>
    <w:unhideWhenUsed/>
    <w:rsid w:val="00487A53"/>
    <w:rPr>
      <w:b/>
      <w:bCs/>
    </w:rPr>
  </w:style>
  <w:style w:type="character" w:customStyle="1" w:styleId="AsuntodelcomentarioCar">
    <w:name w:val="Asunto del comentario Car"/>
    <w:basedOn w:val="TextocomentarioCar"/>
    <w:link w:val="Asuntodelcomentario"/>
    <w:uiPriority w:val="99"/>
    <w:semiHidden/>
    <w:rsid w:val="00487A53"/>
    <w:rPr>
      <w:rFonts w:ascii="Arial" w:hAnsi="Arial"/>
      <w:b/>
      <w:bCs/>
      <w:sz w:val="20"/>
      <w:szCs w:val="20"/>
      <w:lang w:val="en-US"/>
    </w:rPr>
  </w:style>
  <w:style w:type="paragraph" w:styleId="NormalWeb">
    <w:name w:val="Normal (Web)"/>
    <w:basedOn w:val="Normal"/>
    <w:uiPriority w:val="99"/>
    <w:semiHidden/>
    <w:unhideWhenUsed/>
    <w:rsid w:val="0081723B"/>
    <w:pPr>
      <w:keepLines w:val="0"/>
      <w:spacing w:before="100" w:beforeAutospacing="1" w:after="100" w:afterAutospacing="1" w:line="240" w:lineRule="auto"/>
    </w:pPr>
    <w:rPr>
      <w:rFonts w:ascii="Times New Roman" w:eastAsiaTheme="minorEastAsia" w:hAnsi="Times New Roman" w:cs="Times New Roman"/>
      <w:sz w:val="24"/>
      <w:szCs w:val="24"/>
      <w:lang w:val="de-DE" w:eastAsia="de-DE"/>
    </w:rPr>
  </w:style>
  <w:style w:type="table" w:styleId="Tablaconcuadrcula">
    <w:name w:val="Table Grid"/>
    <w:basedOn w:val="Tablanormal"/>
    <w:uiPriority w:val="39"/>
    <w:rsid w:val="002E51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FrameContents">
    <w:name w:val="10-Frame Contents"/>
    <w:basedOn w:val="Normal"/>
    <w:qFormat/>
    <w:rsid w:val="002E51A1"/>
    <w:pPr>
      <w:spacing w:after="0" w:line="240" w:lineRule="auto"/>
    </w:pPr>
    <w:rPr>
      <w:rFonts w:cs="Times New Roman"/>
      <w:sz w:val="18"/>
      <w:szCs w:val="24"/>
      <w:lang w:val="de-DE" w:eastAsia="de-DE"/>
    </w:rPr>
  </w:style>
  <w:style w:type="paragraph" w:customStyle="1" w:styleId="05-Boilerplate">
    <w:name w:val="05-Boilerplate"/>
    <w:basedOn w:val="Normal"/>
    <w:qFormat/>
    <w:rsid w:val="002E51A1"/>
    <w:pPr>
      <w:spacing w:before="220" w:line="240" w:lineRule="auto"/>
    </w:pPr>
    <w:rPr>
      <w:rFonts w:eastAsia="Calibri" w:cs="Times New Roman"/>
      <w:sz w:val="20"/>
      <w:szCs w:val="24"/>
      <w:lang w:val="de-DE" w:eastAsia="de-DE"/>
    </w:rPr>
  </w:style>
  <w:style w:type="paragraph" w:customStyle="1" w:styleId="09-Footer">
    <w:name w:val="09-Footer"/>
    <w:basedOn w:val="Piedepgina"/>
    <w:qFormat/>
    <w:rsid w:val="002E51A1"/>
    <w:pPr>
      <w:tabs>
        <w:tab w:val="clear" w:pos="9072"/>
        <w:tab w:val="right" w:pos="9639"/>
      </w:tabs>
      <w:spacing w:line="220" w:lineRule="exact"/>
    </w:pPr>
    <w:rPr>
      <w:rFonts w:eastAsia="Calibri" w:cs="Times New Roman"/>
      <w:bCs/>
      <w:sz w:val="18"/>
      <w:szCs w:val="24"/>
      <w:lang w:val="de-DE" w:eastAsia="de-DE"/>
    </w:rPr>
  </w:style>
  <w:style w:type="paragraph" w:customStyle="1" w:styleId="08-SubheadContact">
    <w:name w:val="08-Subhead Contact"/>
    <w:basedOn w:val="Normal"/>
    <w:next w:val="Normal"/>
    <w:qFormat/>
    <w:rsid w:val="002E51A1"/>
    <w:pPr>
      <w:spacing w:before="480" w:after="0" w:line="240" w:lineRule="auto"/>
      <w:contextualSpacing/>
    </w:pPr>
    <w:rPr>
      <w:rFonts w:eastAsia="Calibri" w:cs="Times New Roman"/>
      <w:b/>
      <w:szCs w:val="24"/>
      <w:lang w:val="de-DE" w:eastAsia="de-DE"/>
    </w:rPr>
  </w:style>
  <w:style w:type="paragraph" w:customStyle="1" w:styleId="03-Text">
    <w:name w:val="03-Text"/>
    <w:basedOn w:val="Normal"/>
    <w:next w:val="Normal"/>
    <w:qFormat/>
    <w:rsid w:val="002E51A1"/>
    <w:rPr>
      <w:rFonts w:eastAsia="Calibri" w:cs="Times New Roman"/>
      <w:szCs w:val="24"/>
      <w:lang w:val="de-DE" w:eastAsia="de-DE"/>
    </w:rPr>
  </w:style>
  <w:style w:type="paragraph" w:customStyle="1" w:styleId="12-Title">
    <w:name w:val="12-Title"/>
    <w:basedOn w:val="Encabezado"/>
    <w:qFormat/>
    <w:rsid w:val="002E51A1"/>
    <w:pPr>
      <w:jc w:val="right"/>
    </w:pPr>
    <w:rPr>
      <w:rFonts w:eastAsia="Calibri" w:cs="Times New Roman"/>
      <w:sz w:val="36"/>
      <w:szCs w:val="24"/>
      <w:lang w:val="de-DE" w:eastAsia="de-DE"/>
    </w:rPr>
  </w:style>
  <w:style w:type="paragraph" w:customStyle="1" w:styleId="01-Headline">
    <w:name w:val="01-Headline"/>
    <w:basedOn w:val="Ttulo1"/>
    <w:qFormat/>
    <w:rsid w:val="002E51A1"/>
    <w:pPr>
      <w:spacing w:before="0" w:after="180" w:line="240" w:lineRule="auto"/>
    </w:pPr>
    <w:rPr>
      <w:rFonts w:ascii="Arial" w:eastAsia="Calibri" w:hAnsi="Arial" w:cs="Times New Roman"/>
      <w:b/>
      <w:bCs/>
      <w:noProof/>
      <w:color w:val="auto"/>
      <w:kern w:val="32"/>
      <w:sz w:val="36"/>
      <w:szCs w:val="24"/>
      <w:lang w:val="de-DE" w:eastAsia="de-DE" w:bidi="en-US"/>
    </w:rPr>
  </w:style>
  <w:style w:type="paragraph" w:customStyle="1" w:styleId="02-Bullet">
    <w:name w:val="02-Bullet"/>
    <w:basedOn w:val="03-Text"/>
    <w:qFormat/>
    <w:rsid w:val="002E51A1"/>
    <w:pPr>
      <w:numPr>
        <w:numId w:val="2"/>
      </w:numPr>
      <w:spacing w:after="120" w:line="240" w:lineRule="auto"/>
      <w:ind w:left="340" w:hanging="340"/>
      <w:contextualSpacing/>
    </w:pPr>
    <w:rPr>
      <w:b/>
    </w:rPr>
  </w:style>
  <w:style w:type="paragraph" w:customStyle="1" w:styleId="04-Subhead">
    <w:name w:val="04-Subhead"/>
    <w:basedOn w:val="03-Text"/>
    <w:next w:val="03-Text"/>
    <w:qFormat/>
    <w:rsid w:val="002E51A1"/>
    <w:pPr>
      <w:keepNext/>
      <w:spacing w:before="220" w:after="0"/>
      <w:contextualSpacing/>
    </w:pPr>
    <w:rPr>
      <w:b/>
    </w:rPr>
  </w:style>
  <w:style w:type="paragraph" w:customStyle="1" w:styleId="06-Contact">
    <w:name w:val="06-Contact"/>
    <w:basedOn w:val="03-Text"/>
    <w:qFormat/>
    <w:rsid w:val="002E51A1"/>
    <w:pPr>
      <w:tabs>
        <w:tab w:val="left" w:pos="3402"/>
      </w:tabs>
      <w:spacing w:after="0" w:line="240" w:lineRule="auto"/>
      <w:contextualSpacing/>
    </w:pPr>
  </w:style>
  <w:style w:type="paragraph" w:customStyle="1" w:styleId="11-Contact-Line">
    <w:name w:val="11-Contact-Line"/>
    <w:basedOn w:val="08-SubheadContact"/>
    <w:rsid w:val="002E51A1"/>
    <w:pPr>
      <w:spacing w:before="0"/>
    </w:pPr>
  </w:style>
  <w:style w:type="paragraph" w:customStyle="1" w:styleId="07-Images">
    <w:name w:val="07-Images"/>
    <w:basedOn w:val="03-Text"/>
    <w:qFormat/>
    <w:rsid w:val="002E51A1"/>
    <w:pPr>
      <w:spacing w:after="120" w:line="240" w:lineRule="auto"/>
    </w:pPr>
  </w:style>
  <w:style w:type="paragraph" w:customStyle="1" w:styleId="00-EventOptional">
    <w:name w:val="00-Event Optional"/>
    <w:basedOn w:val="01-Headline"/>
    <w:qFormat/>
    <w:rsid w:val="002E51A1"/>
    <w:pPr>
      <w:spacing w:after="0"/>
    </w:pPr>
    <w:rPr>
      <w:sz w:val="22"/>
      <w:lang w:val="en-US"/>
    </w:rPr>
  </w:style>
  <w:style w:type="character" w:customStyle="1" w:styleId="Ttulo1Car">
    <w:name w:val="Título 1 Car"/>
    <w:basedOn w:val="Fuentedeprrafopredeter"/>
    <w:link w:val="Ttulo1"/>
    <w:rsid w:val="002E51A1"/>
    <w:rPr>
      <w:rFonts w:asciiTheme="majorHAnsi" w:eastAsiaTheme="majorEastAsia" w:hAnsiTheme="majorHAnsi" w:cstheme="majorBidi"/>
      <w:color w:val="2E74B5" w:themeColor="accent1" w:themeShade="BF"/>
      <w:sz w:val="32"/>
      <w:szCs w:val="32"/>
      <w:lang w:val="en-US"/>
    </w:rPr>
  </w:style>
  <w:style w:type="paragraph" w:customStyle="1" w:styleId="VorlaufBullet">
    <w:name w:val="Vorlauf Bullet"/>
    <w:basedOn w:val="Normal"/>
    <w:qFormat/>
    <w:rsid w:val="00FE5E49"/>
    <w:pPr>
      <w:numPr>
        <w:numId w:val="3"/>
      </w:numPr>
      <w:tabs>
        <w:tab w:val="left" w:pos="227"/>
      </w:tabs>
      <w:spacing w:after="440" w:line="240" w:lineRule="auto"/>
      <w:ind w:left="227" w:hanging="227"/>
      <w:contextualSpacing/>
    </w:pPr>
    <w:rPr>
      <w:rFonts w:eastAsia="Calibri" w:cs="Times New Roman"/>
      <w:b/>
      <w:szCs w:val="24"/>
      <w:lang w:val="de-DE" w:eastAsia="de-DE"/>
    </w:rPr>
  </w:style>
  <w:style w:type="character" w:styleId="nfasis">
    <w:name w:val="Emphasis"/>
    <w:basedOn w:val="Fuentedeprrafopredeter"/>
    <w:qFormat/>
    <w:rsid w:val="00FE5E49"/>
    <w:rPr>
      <w:i/>
      <w:iCs/>
    </w:rPr>
  </w:style>
  <w:style w:type="character" w:styleId="Hipervnculo">
    <w:name w:val="Hyperlink"/>
    <w:basedOn w:val="Fuentedeprrafopredeter"/>
    <w:uiPriority w:val="99"/>
    <w:unhideWhenUsed/>
    <w:rsid w:val="00CD4216"/>
    <w:rPr>
      <w:color w:val="0563C1" w:themeColor="hyperlink"/>
      <w:u w:val="single"/>
    </w:rPr>
  </w:style>
  <w:style w:type="character" w:styleId="Mencinsinresolver">
    <w:name w:val="Unresolved Mention"/>
    <w:basedOn w:val="Fuentedeprrafopredeter"/>
    <w:uiPriority w:val="99"/>
    <w:semiHidden/>
    <w:unhideWhenUsed/>
    <w:rsid w:val="00CD4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84155840">
      <w:bodyDiv w:val="1"/>
      <w:marLeft w:val="0"/>
      <w:marRight w:val="0"/>
      <w:marTop w:val="0"/>
      <w:marBottom w:val="0"/>
      <w:divBdr>
        <w:top w:val="none" w:sz="0" w:space="0" w:color="auto"/>
        <w:left w:val="none" w:sz="0" w:space="0" w:color="auto"/>
        <w:bottom w:val="none" w:sz="0" w:space="0" w:color="auto"/>
        <w:right w:val="none" w:sz="0" w:space="0" w:color="auto"/>
      </w:divBdr>
    </w:div>
    <w:div w:id="89738271">
      <w:bodyDiv w:val="1"/>
      <w:marLeft w:val="0"/>
      <w:marRight w:val="0"/>
      <w:marTop w:val="0"/>
      <w:marBottom w:val="0"/>
      <w:divBdr>
        <w:top w:val="none" w:sz="0" w:space="0" w:color="auto"/>
        <w:left w:val="none" w:sz="0" w:space="0" w:color="auto"/>
        <w:bottom w:val="none" w:sz="0" w:space="0" w:color="auto"/>
        <w:right w:val="none" w:sz="0" w:space="0" w:color="auto"/>
      </w:divBdr>
    </w:div>
    <w:div w:id="92014563">
      <w:bodyDiv w:val="1"/>
      <w:marLeft w:val="0"/>
      <w:marRight w:val="0"/>
      <w:marTop w:val="0"/>
      <w:marBottom w:val="0"/>
      <w:divBdr>
        <w:top w:val="none" w:sz="0" w:space="0" w:color="auto"/>
        <w:left w:val="none" w:sz="0" w:space="0" w:color="auto"/>
        <w:bottom w:val="none" w:sz="0" w:space="0" w:color="auto"/>
        <w:right w:val="none" w:sz="0" w:space="0" w:color="auto"/>
      </w:divBdr>
    </w:div>
    <w:div w:id="98182545">
      <w:bodyDiv w:val="1"/>
      <w:marLeft w:val="0"/>
      <w:marRight w:val="0"/>
      <w:marTop w:val="0"/>
      <w:marBottom w:val="0"/>
      <w:divBdr>
        <w:top w:val="none" w:sz="0" w:space="0" w:color="auto"/>
        <w:left w:val="none" w:sz="0" w:space="0" w:color="auto"/>
        <w:bottom w:val="none" w:sz="0" w:space="0" w:color="auto"/>
        <w:right w:val="none" w:sz="0" w:space="0" w:color="auto"/>
      </w:divBdr>
    </w:div>
    <w:div w:id="100423285">
      <w:bodyDiv w:val="1"/>
      <w:marLeft w:val="0"/>
      <w:marRight w:val="0"/>
      <w:marTop w:val="0"/>
      <w:marBottom w:val="0"/>
      <w:divBdr>
        <w:top w:val="none" w:sz="0" w:space="0" w:color="auto"/>
        <w:left w:val="none" w:sz="0" w:space="0" w:color="auto"/>
        <w:bottom w:val="none" w:sz="0" w:space="0" w:color="auto"/>
        <w:right w:val="none" w:sz="0" w:space="0" w:color="auto"/>
      </w:divBdr>
    </w:div>
    <w:div w:id="120343441">
      <w:bodyDiv w:val="1"/>
      <w:marLeft w:val="0"/>
      <w:marRight w:val="0"/>
      <w:marTop w:val="0"/>
      <w:marBottom w:val="0"/>
      <w:divBdr>
        <w:top w:val="none" w:sz="0" w:space="0" w:color="auto"/>
        <w:left w:val="none" w:sz="0" w:space="0" w:color="auto"/>
        <w:bottom w:val="none" w:sz="0" w:space="0" w:color="auto"/>
        <w:right w:val="none" w:sz="0" w:space="0" w:color="auto"/>
      </w:divBdr>
    </w:div>
    <w:div w:id="131483316">
      <w:bodyDiv w:val="1"/>
      <w:marLeft w:val="0"/>
      <w:marRight w:val="0"/>
      <w:marTop w:val="0"/>
      <w:marBottom w:val="0"/>
      <w:divBdr>
        <w:top w:val="none" w:sz="0" w:space="0" w:color="auto"/>
        <w:left w:val="none" w:sz="0" w:space="0" w:color="auto"/>
        <w:bottom w:val="none" w:sz="0" w:space="0" w:color="auto"/>
        <w:right w:val="none" w:sz="0" w:space="0" w:color="auto"/>
      </w:divBdr>
    </w:div>
    <w:div w:id="133840695">
      <w:bodyDiv w:val="1"/>
      <w:marLeft w:val="0"/>
      <w:marRight w:val="0"/>
      <w:marTop w:val="0"/>
      <w:marBottom w:val="0"/>
      <w:divBdr>
        <w:top w:val="none" w:sz="0" w:space="0" w:color="auto"/>
        <w:left w:val="none" w:sz="0" w:space="0" w:color="auto"/>
        <w:bottom w:val="none" w:sz="0" w:space="0" w:color="auto"/>
        <w:right w:val="none" w:sz="0" w:space="0" w:color="auto"/>
      </w:divBdr>
    </w:div>
    <w:div w:id="349533882">
      <w:bodyDiv w:val="1"/>
      <w:marLeft w:val="0"/>
      <w:marRight w:val="0"/>
      <w:marTop w:val="0"/>
      <w:marBottom w:val="0"/>
      <w:divBdr>
        <w:top w:val="none" w:sz="0" w:space="0" w:color="auto"/>
        <w:left w:val="none" w:sz="0" w:space="0" w:color="auto"/>
        <w:bottom w:val="none" w:sz="0" w:space="0" w:color="auto"/>
        <w:right w:val="none" w:sz="0" w:space="0" w:color="auto"/>
      </w:divBdr>
    </w:div>
    <w:div w:id="381177351">
      <w:bodyDiv w:val="1"/>
      <w:marLeft w:val="0"/>
      <w:marRight w:val="0"/>
      <w:marTop w:val="0"/>
      <w:marBottom w:val="0"/>
      <w:divBdr>
        <w:top w:val="none" w:sz="0" w:space="0" w:color="auto"/>
        <w:left w:val="none" w:sz="0" w:space="0" w:color="auto"/>
        <w:bottom w:val="none" w:sz="0" w:space="0" w:color="auto"/>
        <w:right w:val="none" w:sz="0" w:space="0" w:color="auto"/>
      </w:divBdr>
    </w:div>
    <w:div w:id="389112663">
      <w:bodyDiv w:val="1"/>
      <w:marLeft w:val="0"/>
      <w:marRight w:val="0"/>
      <w:marTop w:val="0"/>
      <w:marBottom w:val="0"/>
      <w:divBdr>
        <w:top w:val="none" w:sz="0" w:space="0" w:color="auto"/>
        <w:left w:val="none" w:sz="0" w:space="0" w:color="auto"/>
        <w:bottom w:val="none" w:sz="0" w:space="0" w:color="auto"/>
        <w:right w:val="none" w:sz="0" w:space="0" w:color="auto"/>
      </w:divBdr>
    </w:div>
    <w:div w:id="438718239">
      <w:bodyDiv w:val="1"/>
      <w:marLeft w:val="0"/>
      <w:marRight w:val="0"/>
      <w:marTop w:val="0"/>
      <w:marBottom w:val="0"/>
      <w:divBdr>
        <w:top w:val="none" w:sz="0" w:space="0" w:color="auto"/>
        <w:left w:val="none" w:sz="0" w:space="0" w:color="auto"/>
        <w:bottom w:val="none" w:sz="0" w:space="0" w:color="auto"/>
        <w:right w:val="none" w:sz="0" w:space="0" w:color="auto"/>
      </w:divBdr>
    </w:div>
    <w:div w:id="515922426">
      <w:bodyDiv w:val="1"/>
      <w:marLeft w:val="0"/>
      <w:marRight w:val="0"/>
      <w:marTop w:val="0"/>
      <w:marBottom w:val="0"/>
      <w:divBdr>
        <w:top w:val="none" w:sz="0" w:space="0" w:color="auto"/>
        <w:left w:val="none" w:sz="0" w:space="0" w:color="auto"/>
        <w:bottom w:val="none" w:sz="0" w:space="0" w:color="auto"/>
        <w:right w:val="none" w:sz="0" w:space="0" w:color="auto"/>
      </w:divBdr>
    </w:div>
    <w:div w:id="595091843">
      <w:bodyDiv w:val="1"/>
      <w:marLeft w:val="0"/>
      <w:marRight w:val="0"/>
      <w:marTop w:val="0"/>
      <w:marBottom w:val="0"/>
      <w:divBdr>
        <w:top w:val="none" w:sz="0" w:space="0" w:color="auto"/>
        <w:left w:val="none" w:sz="0" w:space="0" w:color="auto"/>
        <w:bottom w:val="none" w:sz="0" w:space="0" w:color="auto"/>
        <w:right w:val="none" w:sz="0" w:space="0" w:color="auto"/>
      </w:divBdr>
    </w:div>
    <w:div w:id="604575812">
      <w:bodyDiv w:val="1"/>
      <w:marLeft w:val="0"/>
      <w:marRight w:val="0"/>
      <w:marTop w:val="0"/>
      <w:marBottom w:val="0"/>
      <w:divBdr>
        <w:top w:val="none" w:sz="0" w:space="0" w:color="auto"/>
        <w:left w:val="none" w:sz="0" w:space="0" w:color="auto"/>
        <w:bottom w:val="none" w:sz="0" w:space="0" w:color="auto"/>
        <w:right w:val="none" w:sz="0" w:space="0" w:color="auto"/>
      </w:divBdr>
    </w:div>
    <w:div w:id="640498212">
      <w:bodyDiv w:val="1"/>
      <w:marLeft w:val="0"/>
      <w:marRight w:val="0"/>
      <w:marTop w:val="0"/>
      <w:marBottom w:val="0"/>
      <w:divBdr>
        <w:top w:val="none" w:sz="0" w:space="0" w:color="auto"/>
        <w:left w:val="none" w:sz="0" w:space="0" w:color="auto"/>
        <w:bottom w:val="none" w:sz="0" w:space="0" w:color="auto"/>
        <w:right w:val="none" w:sz="0" w:space="0" w:color="auto"/>
      </w:divBdr>
    </w:div>
    <w:div w:id="655643726">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730496430">
      <w:bodyDiv w:val="1"/>
      <w:marLeft w:val="0"/>
      <w:marRight w:val="0"/>
      <w:marTop w:val="0"/>
      <w:marBottom w:val="0"/>
      <w:divBdr>
        <w:top w:val="none" w:sz="0" w:space="0" w:color="auto"/>
        <w:left w:val="none" w:sz="0" w:space="0" w:color="auto"/>
        <w:bottom w:val="none" w:sz="0" w:space="0" w:color="auto"/>
        <w:right w:val="none" w:sz="0" w:space="0" w:color="auto"/>
      </w:divBdr>
    </w:div>
    <w:div w:id="763385235">
      <w:bodyDiv w:val="1"/>
      <w:marLeft w:val="0"/>
      <w:marRight w:val="0"/>
      <w:marTop w:val="0"/>
      <w:marBottom w:val="0"/>
      <w:divBdr>
        <w:top w:val="none" w:sz="0" w:space="0" w:color="auto"/>
        <w:left w:val="none" w:sz="0" w:space="0" w:color="auto"/>
        <w:bottom w:val="none" w:sz="0" w:space="0" w:color="auto"/>
        <w:right w:val="none" w:sz="0" w:space="0" w:color="auto"/>
      </w:divBdr>
    </w:div>
    <w:div w:id="822694716">
      <w:bodyDiv w:val="1"/>
      <w:marLeft w:val="0"/>
      <w:marRight w:val="0"/>
      <w:marTop w:val="0"/>
      <w:marBottom w:val="0"/>
      <w:divBdr>
        <w:top w:val="none" w:sz="0" w:space="0" w:color="auto"/>
        <w:left w:val="none" w:sz="0" w:space="0" w:color="auto"/>
        <w:bottom w:val="none" w:sz="0" w:space="0" w:color="auto"/>
        <w:right w:val="none" w:sz="0" w:space="0" w:color="auto"/>
      </w:divBdr>
    </w:div>
    <w:div w:id="833185472">
      <w:bodyDiv w:val="1"/>
      <w:marLeft w:val="0"/>
      <w:marRight w:val="0"/>
      <w:marTop w:val="0"/>
      <w:marBottom w:val="0"/>
      <w:divBdr>
        <w:top w:val="none" w:sz="0" w:space="0" w:color="auto"/>
        <w:left w:val="none" w:sz="0" w:space="0" w:color="auto"/>
        <w:bottom w:val="none" w:sz="0" w:space="0" w:color="auto"/>
        <w:right w:val="none" w:sz="0" w:space="0" w:color="auto"/>
      </w:divBdr>
    </w:div>
    <w:div w:id="893732472">
      <w:bodyDiv w:val="1"/>
      <w:marLeft w:val="0"/>
      <w:marRight w:val="0"/>
      <w:marTop w:val="0"/>
      <w:marBottom w:val="0"/>
      <w:divBdr>
        <w:top w:val="none" w:sz="0" w:space="0" w:color="auto"/>
        <w:left w:val="none" w:sz="0" w:space="0" w:color="auto"/>
        <w:bottom w:val="none" w:sz="0" w:space="0" w:color="auto"/>
        <w:right w:val="none" w:sz="0" w:space="0" w:color="auto"/>
      </w:divBdr>
    </w:div>
    <w:div w:id="910652057">
      <w:bodyDiv w:val="1"/>
      <w:marLeft w:val="0"/>
      <w:marRight w:val="0"/>
      <w:marTop w:val="0"/>
      <w:marBottom w:val="0"/>
      <w:divBdr>
        <w:top w:val="none" w:sz="0" w:space="0" w:color="auto"/>
        <w:left w:val="none" w:sz="0" w:space="0" w:color="auto"/>
        <w:bottom w:val="none" w:sz="0" w:space="0" w:color="auto"/>
        <w:right w:val="none" w:sz="0" w:space="0" w:color="auto"/>
      </w:divBdr>
    </w:div>
    <w:div w:id="918365336">
      <w:bodyDiv w:val="1"/>
      <w:marLeft w:val="0"/>
      <w:marRight w:val="0"/>
      <w:marTop w:val="0"/>
      <w:marBottom w:val="0"/>
      <w:divBdr>
        <w:top w:val="none" w:sz="0" w:space="0" w:color="auto"/>
        <w:left w:val="none" w:sz="0" w:space="0" w:color="auto"/>
        <w:bottom w:val="none" w:sz="0" w:space="0" w:color="auto"/>
        <w:right w:val="none" w:sz="0" w:space="0" w:color="auto"/>
      </w:divBdr>
    </w:div>
    <w:div w:id="959803609">
      <w:bodyDiv w:val="1"/>
      <w:marLeft w:val="0"/>
      <w:marRight w:val="0"/>
      <w:marTop w:val="0"/>
      <w:marBottom w:val="0"/>
      <w:divBdr>
        <w:top w:val="none" w:sz="0" w:space="0" w:color="auto"/>
        <w:left w:val="none" w:sz="0" w:space="0" w:color="auto"/>
        <w:bottom w:val="none" w:sz="0" w:space="0" w:color="auto"/>
        <w:right w:val="none" w:sz="0" w:space="0" w:color="auto"/>
      </w:divBdr>
    </w:div>
    <w:div w:id="996228259">
      <w:bodyDiv w:val="1"/>
      <w:marLeft w:val="0"/>
      <w:marRight w:val="0"/>
      <w:marTop w:val="0"/>
      <w:marBottom w:val="0"/>
      <w:divBdr>
        <w:top w:val="none" w:sz="0" w:space="0" w:color="auto"/>
        <w:left w:val="none" w:sz="0" w:space="0" w:color="auto"/>
        <w:bottom w:val="none" w:sz="0" w:space="0" w:color="auto"/>
        <w:right w:val="none" w:sz="0" w:space="0" w:color="auto"/>
      </w:divBdr>
    </w:div>
    <w:div w:id="1012563327">
      <w:bodyDiv w:val="1"/>
      <w:marLeft w:val="0"/>
      <w:marRight w:val="0"/>
      <w:marTop w:val="0"/>
      <w:marBottom w:val="0"/>
      <w:divBdr>
        <w:top w:val="none" w:sz="0" w:space="0" w:color="auto"/>
        <w:left w:val="none" w:sz="0" w:space="0" w:color="auto"/>
        <w:bottom w:val="none" w:sz="0" w:space="0" w:color="auto"/>
        <w:right w:val="none" w:sz="0" w:space="0" w:color="auto"/>
      </w:divBdr>
    </w:div>
    <w:div w:id="1098873364">
      <w:bodyDiv w:val="1"/>
      <w:marLeft w:val="0"/>
      <w:marRight w:val="0"/>
      <w:marTop w:val="0"/>
      <w:marBottom w:val="0"/>
      <w:divBdr>
        <w:top w:val="none" w:sz="0" w:space="0" w:color="auto"/>
        <w:left w:val="none" w:sz="0" w:space="0" w:color="auto"/>
        <w:bottom w:val="none" w:sz="0" w:space="0" w:color="auto"/>
        <w:right w:val="none" w:sz="0" w:space="0" w:color="auto"/>
      </w:divBdr>
    </w:div>
    <w:div w:id="1109934514">
      <w:bodyDiv w:val="1"/>
      <w:marLeft w:val="0"/>
      <w:marRight w:val="0"/>
      <w:marTop w:val="0"/>
      <w:marBottom w:val="0"/>
      <w:divBdr>
        <w:top w:val="none" w:sz="0" w:space="0" w:color="auto"/>
        <w:left w:val="none" w:sz="0" w:space="0" w:color="auto"/>
        <w:bottom w:val="none" w:sz="0" w:space="0" w:color="auto"/>
        <w:right w:val="none" w:sz="0" w:space="0" w:color="auto"/>
      </w:divBdr>
    </w:div>
    <w:div w:id="1151874003">
      <w:bodyDiv w:val="1"/>
      <w:marLeft w:val="0"/>
      <w:marRight w:val="0"/>
      <w:marTop w:val="0"/>
      <w:marBottom w:val="0"/>
      <w:divBdr>
        <w:top w:val="none" w:sz="0" w:space="0" w:color="auto"/>
        <w:left w:val="none" w:sz="0" w:space="0" w:color="auto"/>
        <w:bottom w:val="none" w:sz="0" w:space="0" w:color="auto"/>
        <w:right w:val="none" w:sz="0" w:space="0" w:color="auto"/>
      </w:divBdr>
    </w:div>
    <w:div w:id="1190609499">
      <w:bodyDiv w:val="1"/>
      <w:marLeft w:val="0"/>
      <w:marRight w:val="0"/>
      <w:marTop w:val="0"/>
      <w:marBottom w:val="0"/>
      <w:divBdr>
        <w:top w:val="none" w:sz="0" w:space="0" w:color="auto"/>
        <w:left w:val="none" w:sz="0" w:space="0" w:color="auto"/>
        <w:bottom w:val="none" w:sz="0" w:space="0" w:color="auto"/>
        <w:right w:val="none" w:sz="0" w:space="0" w:color="auto"/>
      </w:divBdr>
    </w:div>
    <w:div w:id="1232812783">
      <w:bodyDiv w:val="1"/>
      <w:marLeft w:val="0"/>
      <w:marRight w:val="0"/>
      <w:marTop w:val="0"/>
      <w:marBottom w:val="0"/>
      <w:divBdr>
        <w:top w:val="none" w:sz="0" w:space="0" w:color="auto"/>
        <w:left w:val="none" w:sz="0" w:space="0" w:color="auto"/>
        <w:bottom w:val="none" w:sz="0" w:space="0" w:color="auto"/>
        <w:right w:val="none" w:sz="0" w:space="0" w:color="auto"/>
      </w:divBdr>
    </w:div>
    <w:div w:id="1283613393">
      <w:bodyDiv w:val="1"/>
      <w:marLeft w:val="0"/>
      <w:marRight w:val="0"/>
      <w:marTop w:val="0"/>
      <w:marBottom w:val="0"/>
      <w:divBdr>
        <w:top w:val="none" w:sz="0" w:space="0" w:color="auto"/>
        <w:left w:val="none" w:sz="0" w:space="0" w:color="auto"/>
        <w:bottom w:val="none" w:sz="0" w:space="0" w:color="auto"/>
        <w:right w:val="none" w:sz="0" w:space="0" w:color="auto"/>
      </w:divBdr>
    </w:div>
    <w:div w:id="1495335341">
      <w:bodyDiv w:val="1"/>
      <w:marLeft w:val="0"/>
      <w:marRight w:val="0"/>
      <w:marTop w:val="0"/>
      <w:marBottom w:val="0"/>
      <w:divBdr>
        <w:top w:val="none" w:sz="0" w:space="0" w:color="auto"/>
        <w:left w:val="none" w:sz="0" w:space="0" w:color="auto"/>
        <w:bottom w:val="none" w:sz="0" w:space="0" w:color="auto"/>
        <w:right w:val="none" w:sz="0" w:space="0" w:color="auto"/>
      </w:divBdr>
    </w:div>
    <w:div w:id="1539078664">
      <w:bodyDiv w:val="1"/>
      <w:marLeft w:val="0"/>
      <w:marRight w:val="0"/>
      <w:marTop w:val="0"/>
      <w:marBottom w:val="0"/>
      <w:divBdr>
        <w:top w:val="none" w:sz="0" w:space="0" w:color="auto"/>
        <w:left w:val="none" w:sz="0" w:space="0" w:color="auto"/>
        <w:bottom w:val="none" w:sz="0" w:space="0" w:color="auto"/>
        <w:right w:val="none" w:sz="0" w:space="0" w:color="auto"/>
      </w:divBdr>
    </w:div>
    <w:div w:id="1566797480">
      <w:bodyDiv w:val="1"/>
      <w:marLeft w:val="0"/>
      <w:marRight w:val="0"/>
      <w:marTop w:val="0"/>
      <w:marBottom w:val="0"/>
      <w:divBdr>
        <w:top w:val="none" w:sz="0" w:space="0" w:color="auto"/>
        <w:left w:val="none" w:sz="0" w:space="0" w:color="auto"/>
        <w:bottom w:val="none" w:sz="0" w:space="0" w:color="auto"/>
        <w:right w:val="none" w:sz="0" w:space="0" w:color="auto"/>
      </w:divBdr>
    </w:div>
    <w:div w:id="1640694098">
      <w:bodyDiv w:val="1"/>
      <w:marLeft w:val="0"/>
      <w:marRight w:val="0"/>
      <w:marTop w:val="0"/>
      <w:marBottom w:val="0"/>
      <w:divBdr>
        <w:top w:val="none" w:sz="0" w:space="0" w:color="auto"/>
        <w:left w:val="none" w:sz="0" w:space="0" w:color="auto"/>
        <w:bottom w:val="none" w:sz="0" w:space="0" w:color="auto"/>
        <w:right w:val="none" w:sz="0" w:space="0" w:color="auto"/>
      </w:divBdr>
    </w:div>
    <w:div w:id="1667782456">
      <w:bodyDiv w:val="1"/>
      <w:marLeft w:val="0"/>
      <w:marRight w:val="0"/>
      <w:marTop w:val="0"/>
      <w:marBottom w:val="0"/>
      <w:divBdr>
        <w:top w:val="none" w:sz="0" w:space="0" w:color="auto"/>
        <w:left w:val="none" w:sz="0" w:space="0" w:color="auto"/>
        <w:bottom w:val="none" w:sz="0" w:space="0" w:color="auto"/>
        <w:right w:val="none" w:sz="0" w:space="0" w:color="auto"/>
      </w:divBdr>
    </w:div>
    <w:div w:id="1828782216">
      <w:bodyDiv w:val="1"/>
      <w:marLeft w:val="0"/>
      <w:marRight w:val="0"/>
      <w:marTop w:val="0"/>
      <w:marBottom w:val="0"/>
      <w:divBdr>
        <w:top w:val="none" w:sz="0" w:space="0" w:color="auto"/>
        <w:left w:val="none" w:sz="0" w:space="0" w:color="auto"/>
        <w:bottom w:val="none" w:sz="0" w:space="0" w:color="auto"/>
        <w:right w:val="none" w:sz="0" w:space="0" w:color="auto"/>
      </w:divBdr>
    </w:div>
    <w:div w:id="1837308709">
      <w:bodyDiv w:val="1"/>
      <w:marLeft w:val="0"/>
      <w:marRight w:val="0"/>
      <w:marTop w:val="0"/>
      <w:marBottom w:val="0"/>
      <w:divBdr>
        <w:top w:val="none" w:sz="0" w:space="0" w:color="auto"/>
        <w:left w:val="none" w:sz="0" w:space="0" w:color="auto"/>
        <w:bottom w:val="none" w:sz="0" w:space="0" w:color="auto"/>
        <w:right w:val="none" w:sz="0" w:space="0" w:color="auto"/>
      </w:divBdr>
    </w:div>
    <w:div w:id="1855730324">
      <w:bodyDiv w:val="1"/>
      <w:marLeft w:val="0"/>
      <w:marRight w:val="0"/>
      <w:marTop w:val="0"/>
      <w:marBottom w:val="0"/>
      <w:divBdr>
        <w:top w:val="none" w:sz="0" w:space="0" w:color="auto"/>
        <w:left w:val="none" w:sz="0" w:space="0" w:color="auto"/>
        <w:bottom w:val="none" w:sz="0" w:space="0" w:color="auto"/>
        <w:right w:val="none" w:sz="0" w:space="0" w:color="auto"/>
      </w:divBdr>
      <w:divsChild>
        <w:div w:id="185756676">
          <w:marLeft w:val="0"/>
          <w:marRight w:val="0"/>
          <w:marTop w:val="0"/>
          <w:marBottom w:val="220"/>
          <w:divBdr>
            <w:top w:val="none" w:sz="0" w:space="0" w:color="auto"/>
            <w:left w:val="none" w:sz="0" w:space="0" w:color="auto"/>
            <w:bottom w:val="none" w:sz="0" w:space="0" w:color="auto"/>
            <w:right w:val="none" w:sz="0" w:space="0" w:color="auto"/>
          </w:divBdr>
        </w:div>
      </w:divsChild>
    </w:div>
    <w:div w:id="1894194662">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0">
          <w:marLeft w:val="0"/>
          <w:marRight w:val="0"/>
          <w:marTop w:val="0"/>
          <w:marBottom w:val="220"/>
          <w:divBdr>
            <w:top w:val="none" w:sz="0" w:space="0" w:color="auto"/>
            <w:left w:val="none" w:sz="0" w:space="0" w:color="auto"/>
            <w:bottom w:val="none" w:sz="0" w:space="0" w:color="auto"/>
            <w:right w:val="none" w:sz="0" w:space="0" w:color="auto"/>
          </w:divBdr>
        </w:div>
      </w:divsChild>
    </w:div>
    <w:div w:id="2009362011">
      <w:bodyDiv w:val="1"/>
      <w:marLeft w:val="0"/>
      <w:marRight w:val="0"/>
      <w:marTop w:val="0"/>
      <w:marBottom w:val="0"/>
      <w:divBdr>
        <w:top w:val="none" w:sz="0" w:space="0" w:color="auto"/>
        <w:left w:val="none" w:sz="0" w:space="0" w:color="auto"/>
        <w:bottom w:val="none" w:sz="0" w:space="0" w:color="auto"/>
        <w:right w:val="none" w:sz="0" w:space="0" w:color="auto"/>
      </w:divBdr>
    </w:div>
    <w:div w:id="2052996987">
      <w:bodyDiv w:val="1"/>
      <w:marLeft w:val="0"/>
      <w:marRight w:val="0"/>
      <w:marTop w:val="0"/>
      <w:marBottom w:val="0"/>
      <w:divBdr>
        <w:top w:val="none" w:sz="0" w:space="0" w:color="auto"/>
        <w:left w:val="none" w:sz="0" w:space="0" w:color="auto"/>
        <w:bottom w:val="none" w:sz="0" w:space="0" w:color="auto"/>
        <w:right w:val="none" w:sz="0" w:space="0" w:color="auto"/>
      </w:divBdr>
    </w:div>
    <w:div w:id="2073693900">
      <w:bodyDiv w:val="1"/>
      <w:marLeft w:val="0"/>
      <w:marRight w:val="0"/>
      <w:marTop w:val="0"/>
      <w:marBottom w:val="0"/>
      <w:divBdr>
        <w:top w:val="none" w:sz="0" w:space="0" w:color="auto"/>
        <w:left w:val="none" w:sz="0" w:space="0" w:color="auto"/>
        <w:bottom w:val="none" w:sz="0" w:space="0" w:color="auto"/>
        <w:right w:val="none" w:sz="0" w:space="0" w:color="auto"/>
      </w:divBdr>
    </w:div>
    <w:div w:id="2083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8D8D5857321843B5DA417E392B6E35" ma:contentTypeVersion="2" ma:contentTypeDescription="Ein neues Dokument erstellen." ma:contentTypeScope="" ma:versionID="987f6455615ba3e2043456729a85349d">
  <xsd:schema xmlns:xsd="http://www.w3.org/2001/XMLSchema" xmlns:xs="http://www.w3.org/2001/XMLSchema" xmlns:p="http://schemas.microsoft.com/office/2006/metadata/properties" xmlns:ns2="833fe498-c14d-4f14-8a8b-8c4f3a9498cf" targetNamespace="http://schemas.microsoft.com/office/2006/metadata/properties" ma:root="true" ma:fieldsID="05c894561edb086f50ef35d2c809f086" ns2:_="">
    <xsd:import namespace="833fe498-c14d-4f14-8a8b-8c4f3a9498c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fe498-c14d-4f14-8a8b-8c4f3a949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8C5A6-D019-40CB-B9D2-20475003BC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5395E4-4AF3-4BD4-BB4A-388CF6D724C7}">
  <ds:schemaRefs>
    <ds:schemaRef ds:uri="http://schemas.microsoft.com/sharepoint/v3/contenttype/forms"/>
  </ds:schemaRefs>
</ds:datastoreItem>
</file>

<file path=customXml/itemProps3.xml><?xml version="1.0" encoding="utf-8"?>
<ds:datastoreItem xmlns:ds="http://schemas.openxmlformats.org/officeDocument/2006/customXml" ds:itemID="{60C77241-8EBE-472B-BAA2-9C78149F1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fe498-c14d-4f14-8a8b-8c4f3a949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3663</Characters>
  <Application>Microsoft Office Word</Application>
  <DocSecurity>0</DocSecurity>
  <Lines>30</Lines>
  <Paragraphs>8</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Petig</dc:creator>
  <cp:lastModifiedBy>Cano, Silvia</cp:lastModifiedBy>
  <cp:revision>8</cp:revision>
  <cp:lastPrinted>2019-10-18T08:51:00Z</cp:lastPrinted>
  <dcterms:created xsi:type="dcterms:W3CDTF">2019-10-16T07:31:00Z</dcterms:created>
  <dcterms:modified xsi:type="dcterms:W3CDTF">2019-10-21T07:42:00Z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0x0101007F8D8D5857321843B5DA417E392B6E35</vt:lpwstr>
  </property>
</Properties>
</file>